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CA5ACF" w14:textId="6C8A2BEF" w:rsidR="006D6D32" w:rsidRDefault="004D6DE3" w:rsidP="006D6D32">
      <w:pPr>
        <w:spacing w:after="0" w:line="288" w:lineRule="auto"/>
        <w:jc w:val="center"/>
        <w:rPr>
          <w:b/>
          <w:bCs/>
          <w:szCs w:val="28"/>
          <w:lang w:val="en-US"/>
        </w:rPr>
      </w:pPr>
      <w:bookmarkStart w:id="0" w:name="_GoBack"/>
      <w:bookmarkEnd w:id="0"/>
      <w:r w:rsidRPr="00165D7F">
        <w:rPr>
          <w:b/>
          <w:bCs/>
          <w:szCs w:val="28"/>
        </w:rPr>
        <w:t>Phụ lục</w:t>
      </w:r>
    </w:p>
    <w:p w14:paraId="5406DA26" w14:textId="77777777" w:rsidR="008A1B03" w:rsidRPr="00165D7F" w:rsidRDefault="008A1B03" w:rsidP="008A1B03">
      <w:pPr>
        <w:spacing w:after="0" w:line="288" w:lineRule="auto"/>
        <w:jc w:val="center"/>
        <w:rPr>
          <w:b/>
          <w:bCs/>
          <w:szCs w:val="28"/>
          <w:lang w:val="en-US"/>
        </w:rPr>
      </w:pPr>
      <w:r w:rsidRPr="00165D7F">
        <w:rPr>
          <w:b/>
          <w:bCs/>
          <w:szCs w:val="28"/>
        </w:rPr>
        <w:t xml:space="preserve">DANH MỤC CÁC </w:t>
      </w:r>
      <w:r w:rsidRPr="00165D7F">
        <w:rPr>
          <w:b/>
          <w:bCs/>
          <w:szCs w:val="28"/>
          <w:lang w:val="en-US"/>
        </w:rPr>
        <w:t>NHIỆM VỤ</w:t>
      </w:r>
      <w:r w:rsidRPr="00165D7F">
        <w:rPr>
          <w:b/>
          <w:bCs/>
          <w:szCs w:val="28"/>
        </w:rPr>
        <w:t xml:space="preserve"> </w:t>
      </w:r>
      <w:r w:rsidRPr="00165D7F">
        <w:rPr>
          <w:b/>
          <w:bCs/>
          <w:szCs w:val="28"/>
          <w:lang w:val="en-US"/>
        </w:rPr>
        <w:t xml:space="preserve">NĂM </w:t>
      </w:r>
      <w:r w:rsidRPr="00165D7F">
        <w:rPr>
          <w:b/>
          <w:bCs/>
          <w:szCs w:val="28"/>
        </w:rPr>
        <w:t>202</w:t>
      </w:r>
      <w:r>
        <w:rPr>
          <w:b/>
          <w:bCs/>
          <w:szCs w:val="28"/>
          <w:lang w:val="en-US"/>
        </w:rPr>
        <w:t>3</w:t>
      </w:r>
    </w:p>
    <w:p w14:paraId="20F6B7A8" w14:textId="762C99D3" w:rsidR="004D6DE3" w:rsidRPr="00165D7F" w:rsidRDefault="004D6DE3" w:rsidP="008A1B03">
      <w:pPr>
        <w:spacing w:after="0" w:line="276" w:lineRule="auto"/>
        <w:jc w:val="center"/>
        <w:rPr>
          <w:b/>
          <w:bCs/>
          <w:szCs w:val="28"/>
          <w:lang w:val="en-US"/>
        </w:rPr>
      </w:pPr>
      <w:r w:rsidRPr="00165D7F">
        <w:rPr>
          <w:i/>
          <w:iCs/>
          <w:szCs w:val="28"/>
        </w:rPr>
        <w:t>(</w:t>
      </w:r>
      <w:r w:rsidR="008A1B03">
        <w:rPr>
          <w:i/>
          <w:iCs/>
          <w:szCs w:val="28"/>
          <w:lang w:val="en-US"/>
        </w:rPr>
        <w:t xml:space="preserve">Kèm </w:t>
      </w:r>
      <w:r w:rsidRPr="00165D7F">
        <w:rPr>
          <w:i/>
          <w:iCs/>
          <w:szCs w:val="28"/>
        </w:rPr>
        <w:t xml:space="preserve">theo Kế hoạch số         </w:t>
      </w:r>
      <w:r w:rsidR="008A1B03">
        <w:rPr>
          <w:i/>
          <w:iCs/>
          <w:szCs w:val="28"/>
          <w:lang w:val="en-US"/>
        </w:rPr>
        <w:t xml:space="preserve">  </w:t>
      </w:r>
      <w:r w:rsidRPr="00165D7F">
        <w:rPr>
          <w:i/>
          <w:iCs/>
          <w:szCs w:val="28"/>
        </w:rPr>
        <w:t xml:space="preserve"> /KH-UBND ngày       </w:t>
      </w:r>
      <w:r w:rsidR="008A1B03">
        <w:rPr>
          <w:i/>
          <w:iCs/>
          <w:szCs w:val="28"/>
          <w:lang w:val="en-US"/>
        </w:rPr>
        <w:t>/     /</w:t>
      </w:r>
      <w:r w:rsidR="00170FB5">
        <w:rPr>
          <w:i/>
          <w:iCs/>
          <w:szCs w:val="28"/>
        </w:rPr>
        <w:t>2023</w:t>
      </w:r>
      <w:r w:rsidR="008A1B03">
        <w:rPr>
          <w:i/>
          <w:iCs/>
          <w:szCs w:val="28"/>
          <w:lang w:val="en-US"/>
        </w:rPr>
        <w:t xml:space="preserve"> </w:t>
      </w:r>
      <w:r w:rsidRPr="00165D7F">
        <w:rPr>
          <w:i/>
          <w:iCs/>
          <w:szCs w:val="28"/>
        </w:rPr>
        <w:t xml:space="preserve">của UBND huyện </w:t>
      </w:r>
      <w:r w:rsidRPr="00165D7F">
        <w:rPr>
          <w:i/>
          <w:iCs/>
          <w:szCs w:val="28"/>
          <w:lang w:val="en-US"/>
        </w:rPr>
        <w:t>Phụng Hiệp</w:t>
      </w:r>
      <w:r w:rsidRPr="00165D7F">
        <w:rPr>
          <w:i/>
          <w:iCs/>
          <w:szCs w:val="28"/>
        </w:rPr>
        <w:t>)</w:t>
      </w:r>
    </w:p>
    <w:p w14:paraId="71DED8DF" w14:textId="77777777" w:rsidR="00B26B4D" w:rsidRPr="00165D7F" w:rsidRDefault="00B26B4D" w:rsidP="006D6D32">
      <w:pPr>
        <w:spacing w:after="0" w:line="288" w:lineRule="auto"/>
        <w:jc w:val="center"/>
        <w:rPr>
          <w:b/>
          <w:bCs/>
          <w:szCs w:val="28"/>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
        <w:gridCol w:w="3563"/>
        <w:gridCol w:w="2196"/>
        <w:gridCol w:w="2722"/>
        <w:gridCol w:w="2062"/>
        <w:gridCol w:w="3179"/>
      </w:tblGrid>
      <w:tr w:rsidR="00165D7F" w:rsidRPr="00165D7F" w14:paraId="48DC19F1" w14:textId="77777777" w:rsidTr="004F6703">
        <w:trPr>
          <w:trHeight w:val="1148"/>
          <w:tblHeader/>
        </w:trPr>
        <w:tc>
          <w:tcPr>
            <w:tcW w:w="874" w:type="dxa"/>
            <w:shd w:val="clear" w:color="auto" w:fill="auto"/>
            <w:vAlign w:val="center"/>
            <w:hideMark/>
          </w:tcPr>
          <w:p w14:paraId="24C86313" w14:textId="77777777" w:rsidR="00911BD1" w:rsidRPr="00165D7F" w:rsidRDefault="00911BD1" w:rsidP="003112C8">
            <w:pPr>
              <w:spacing w:before="2" w:after="2" w:line="240" w:lineRule="auto"/>
              <w:jc w:val="center"/>
              <w:rPr>
                <w:b/>
                <w:bCs/>
                <w:sz w:val="26"/>
                <w:szCs w:val="26"/>
                <w:lang w:val="en-US"/>
              </w:rPr>
            </w:pPr>
            <w:r w:rsidRPr="00165D7F">
              <w:rPr>
                <w:b/>
                <w:bCs/>
                <w:sz w:val="26"/>
                <w:szCs w:val="26"/>
              </w:rPr>
              <w:t>S</w:t>
            </w:r>
            <w:r w:rsidRPr="00165D7F">
              <w:rPr>
                <w:b/>
                <w:bCs/>
                <w:sz w:val="26"/>
                <w:szCs w:val="26"/>
                <w:lang w:val="en-US"/>
              </w:rPr>
              <w:t>TT</w:t>
            </w:r>
          </w:p>
        </w:tc>
        <w:tc>
          <w:tcPr>
            <w:tcW w:w="3563" w:type="dxa"/>
            <w:tcBorders>
              <w:bottom w:val="single" w:sz="4" w:space="0" w:color="auto"/>
            </w:tcBorders>
            <w:shd w:val="clear" w:color="auto" w:fill="auto"/>
            <w:vAlign w:val="center"/>
            <w:hideMark/>
          </w:tcPr>
          <w:p w14:paraId="368D9417" w14:textId="77777777" w:rsidR="00911BD1" w:rsidRPr="00165D7F" w:rsidRDefault="00911BD1" w:rsidP="003112C8">
            <w:pPr>
              <w:spacing w:before="2" w:after="2" w:line="240" w:lineRule="auto"/>
              <w:jc w:val="center"/>
              <w:rPr>
                <w:b/>
                <w:bCs/>
                <w:sz w:val="26"/>
                <w:szCs w:val="26"/>
              </w:rPr>
            </w:pPr>
            <w:r w:rsidRPr="00165D7F">
              <w:rPr>
                <w:b/>
                <w:bCs/>
                <w:sz w:val="26"/>
                <w:szCs w:val="26"/>
              </w:rPr>
              <w:t>Nội dung nhiệm vụ</w:t>
            </w:r>
          </w:p>
        </w:tc>
        <w:tc>
          <w:tcPr>
            <w:tcW w:w="2196" w:type="dxa"/>
            <w:tcBorders>
              <w:bottom w:val="single" w:sz="4" w:space="0" w:color="auto"/>
            </w:tcBorders>
            <w:shd w:val="clear" w:color="auto" w:fill="auto"/>
            <w:vAlign w:val="center"/>
            <w:hideMark/>
          </w:tcPr>
          <w:p w14:paraId="7076F511" w14:textId="77777777" w:rsidR="00911BD1" w:rsidRPr="00165D7F" w:rsidRDefault="00911BD1" w:rsidP="003112C8">
            <w:pPr>
              <w:spacing w:before="2" w:after="2" w:line="240" w:lineRule="auto"/>
              <w:jc w:val="center"/>
              <w:rPr>
                <w:b/>
                <w:bCs/>
                <w:sz w:val="26"/>
                <w:szCs w:val="26"/>
              </w:rPr>
            </w:pPr>
            <w:r w:rsidRPr="00165D7F">
              <w:rPr>
                <w:b/>
                <w:bCs/>
                <w:sz w:val="26"/>
                <w:szCs w:val="26"/>
              </w:rPr>
              <w:t>Đơn vị chủ trì</w:t>
            </w:r>
          </w:p>
        </w:tc>
        <w:tc>
          <w:tcPr>
            <w:tcW w:w="2722" w:type="dxa"/>
            <w:tcBorders>
              <w:bottom w:val="single" w:sz="4" w:space="0" w:color="auto"/>
            </w:tcBorders>
            <w:shd w:val="clear" w:color="auto" w:fill="auto"/>
            <w:vAlign w:val="center"/>
            <w:hideMark/>
          </w:tcPr>
          <w:p w14:paraId="1EA48EA7" w14:textId="77777777" w:rsidR="00911BD1" w:rsidRPr="00165D7F" w:rsidRDefault="00911BD1" w:rsidP="003112C8">
            <w:pPr>
              <w:spacing w:before="2" w:after="2" w:line="240" w:lineRule="auto"/>
              <w:jc w:val="center"/>
              <w:rPr>
                <w:b/>
                <w:bCs/>
                <w:sz w:val="26"/>
                <w:szCs w:val="26"/>
              </w:rPr>
            </w:pPr>
            <w:r w:rsidRPr="00165D7F">
              <w:rPr>
                <w:b/>
                <w:bCs/>
                <w:sz w:val="26"/>
                <w:szCs w:val="26"/>
              </w:rPr>
              <w:t>Đơn vị phối hợp/Hướng dẫn triển khai</w:t>
            </w:r>
          </w:p>
        </w:tc>
        <w:tc>
          <w:tcPr>
            <w:tcW w:w="2062" w:type="dxa"/>
            <w:tcBorders>
              <w:bottom w:val="single" w:sz="4" w:space="0" w:color="auto"/>
            </w:tcBorders>
            <w:vAlign w:val="center"/>
          </w:tcPr>
          <w:p w14:paraId="593A392C" w14:textId="77777777" w:rsidR="00911BD1" w:rsidRPr="00165D7F" w:rsidRDefault="00911BD1" w:rsidP="003112C8">
            <w:pPr>
              <w:spacing w:before="2" w:after="2" w:line="240" w:lineRule="auto"/>
              <w:jc w:val="center"/>
              <w:rPr>
                <w:b/>
                <w:bCs/>
                <w:sz w:val="26"/>
                <w:szCs w:val="26"/>
                <w:lang w:val="en-US"/>
              </w:rPr>
            </w:pPr>
            <w:r w:rsidRPr="00165D7F">
              <w:rPr>
                <w:b/>
                <w:bCs/>
                <w:sz w:val="26"/>
                <w:szCs w:val="26"/>
                <w:lang w:val="en-US"/>
              </w:rPr>
              <w:t xml:space="preserve">Thời gian </w:t>
            </w:r>
          </w:p>
          <w:p w14:paraId="47147A54" w14:textId="1341AA98" w:rsidR="00911BD1" w:rsidRPr="00165D7F" w:rsidRDefault="00911BD1" w:rsidP="003112C8">
            <w:pPr>
              <w:spacing w:before="2" w:after="2" w:line="240" w:lineRule="auto"/>
              <w:jc w:val="center"/>
              <w:rPr>
                <w:b/>
                <w:bCs/>
                <w:sz w:val="26"/>
                <w:szCs w:val="26"/>
                <w:lang w:val="en-US"/>
              </w:rPr>
            </w:pPr>
            <w:r w:rsidRPr="00165D7F">
              <w:rPr>
                <w:b/>
                <w:bCs/>
                <w:sz w:val="26"/>
                <w:szCs w:val="26"/>
                <w:lang w:val="en-US"/>
              </w:rPr>
              <w:t>thực hiện</w:t>
            </w:r>
          </w:p>
        </w:tc>
        <w:tc>
          <w:tcPr>
            <w:tcW w:w="3179" w:type="dxa"/>
            <w:tcBorders>
              <w:bottom w:val="single" w:sz="4" w:space="0" w:color="auto"/>
            </w:tcBorders>
            <w:shd w:val="clear" w:color="auto" w:fill="auto"/>
            <w:vAlign w:val="center"/>
            <w:hideMark/>
          </w:tcPr>
          <w:p w14:paraId="1474332E" w14:textId="3B159C28" w:rsidR="00911BD1" w:rsidRPr="00165D7F" w:rsidRDefault="00911BD1" w:rsidP="003112C8">
            <w:pPr>
              <w:spacing w:before="2" w:after="2" w:line="240" w:lineRule="auto"/>
              <w:jc w:val="center"/>
              <w:rPr>
                <w:b/>
                <w:bCs/>
                <w:sz w:val="26"/>
                <w:szCs w:val="26"/>
                <w:lang w:val="en-US"/>
              </w:rPr>
            </w:pPr>
            <w:r w:rsidRPr="00165D7F">
              <w:rPr>
                <w:b/>
                <w:bCs/>
                <w:sz w:val="26"/>
                <w:szCs w:val="26"/>
                <w:lang w:val="en-US"/>
              </w:rPr>
              <w:t>Mục tiêu/Kết quả</w:t>
            </w:r>
          </w:p>
        </w:tc>
      </w:tr>
      <w:tr w:rsidR="008D10F2" w:rsidRPr="00165D7F" w14:paraId="6D9677A9" w14:textId="77777777" w:rsidTr="004F6703">
        <w:trPr>
          <w:trHeight w:val="806"/>
        </w:trPr>
        <w:tc>
          <w:tcPr>
            <w:tcW w:w="874" w:type="dxa"/>
            <w:shd w:val="clear" w:color="auto" w:fill="auto"/>
            <w:vAlign w:val="center"/>
          </w:tcPr>
          <w:p w14:paraId="5964F6F5" w14:textId="110A44A6" w:rsidR="008D10F2" w:rsidRPr="00165D7F" w:rsidRDefault="008D10F2" w:rsidP="008D10F2">
            <w:pPr>
              <w:spacing w:before="2" w:after="2" w:line="240" w:lineRule="auto"/>
              <w:jc w:val="center"/>
              <w:rPr>
                <w:b/>
                <w:bCs/>
                <w:sz w:val="26"/>
                <w:szCs w:val="26"/>
                <w:lang w:val="en-US"/>
              </w:rPr>
            </w:pPr>
            <w:r w:rsidRPr="00165D7F">
              <w:rPr>
                <w:b/>
                <w:bCs/>
                <w:sz w:val="26"/>
                <w:szCs w:val="26"/>
                <w:lang w:val="en-US"/>
              </w:rPr>
              <w:t>I.</w:t>
            </w:r>
          </w:p>
        </w:tc>
        <w:tc>
          <w:tcPr>
            <w:tcW w:w="13722" w:type="dxa"/>
            <w:gridSpan w:val="5"/>
            <w:tcBorders>
              <w:bottom w:val="single" w:sz="4" w:space="0" w:color="auto"/>
            </w:tcBorders>
            <w:shd w:val="clear" w:color="auto" w:fill="auto"/>
            <w:vAlign w:val="center"/>
          </w:tcPr>
          <w:p w14:paraId="0AC2C89A" w14:textId="1CB6E034" w:rsidR="008D10F2" w:rsidRPr="00165D7F" w:rsidRDefault="008D10F2" w:rsidP="008D10F2">
            <w:pPr>
              <w:spacing w:before="120" w:after="120" w:line="240" w:lineRule="auto"/>
              <w:rPr>
                <w:b/>
                <w:bCs/>
                <w:sz w:val="26"/>
                <w:szCs w:val="26"/>
              </w:rPr>
            </w:pPr>
            <w:r w:rsidRPr="00165D7F">
              <w:rPr>
                <w:b/>
                <w:bCs/>
                <w:sz w:val="26"/>
                <w:szCs w:val="26"/>
              </w:rPr>
              <w:t>Chuyển đổi nhận thức</w:t>
            </w:r>
          </w:p>
        </w:tc>
      </w:tr>
      <w:tr w:rsidR="008D10F2" w:rsidRPr="00165D7F" w14:paraId="356E005F" w14:textId="77777777" w:rsidTr="004F6703">
        <w:trPr>
          <w:trHeight w:val="251"/>
        </w:trPr>
        <w:tc>
          <w:tcPr>
            <w:tcW w:w="874" w:type="dxa"/>
            <w:shd w:val="clear" w:color="auto" w:fill="auto"/>
            <w:vAlign w:val="center"/>
          </w:tcPr>
          <w:p w14:paraId="766784B1" w14:textId="407AF489" w:rsidR="008D10F2" w:rsidRPr="00165D7F" w:rsidRDefault="008D10F2" w:rsidP="008D10F2">
            <w:pPr>
              <w:spacing w:before="2" w:after="2" w:line="240" w:lineRule="auto"/>
              <w:jc w:val="center"/>
              <w:rPr>
                <w:b/>
                <w:bCs/>
                <w:sz w:val="26"/>
                <w:szCs w:val="26"/>
                <w:lang w:val="en-US"/>
              </w:rPr>
            </w:pPr>
            <w:r w:rsidRPr="00165D7F">
              <w:rPr>
                <w:sz w:val="26"/>
                <w:szCs w:val="26"/>
                <w:lang w:val="en-US"/>
              </w:rPr>
              <w:t>1</w:t>
            </w:r>
          </w:p>
        </w:tc>
        <w:tc>
          <w:tcPr>
            <w:tcW w:w="3563" w:type="dxa"/>
            <w:tcBorders>
              <w:bottom w:val="single" w:sz="4" w:space="0" w:color="auto"/>
            </w:tcBorders>
            <w:shd w:val="clear" w:color="auto" w:fill="auto"/>
            <w:vAlign w:val="center"/>
          </w:tcPr>
          <w:p w14:paraId="7602AEE2" w14:textId="1454E9DC" w:rsidR="008D10F2" w:rsidRPr="00165D7F" w:rsidRDefault="008D10F2" w:rsidP="008A1B03">
            <w:pPr>
              <w:spacing w:before="2" w:after="2" w:line="240" w:lineRule="auto"/>
              <w:rPr>
                <w:b/>
                <w:bCs/>
                <w:sz w:val="26"/>
                <w:szCs w:val="26"/>
                <w:lang w:val="en-US"/>
              </w:rPr>
            </w:pPr>
            <w:r>
              <w:rPr>
                <w:sz w:val="26"/>
                <w:szCs w:val="26"/>
                <w:lang w:val="en-US"/>
              </w:rPr>
              <w:t>Xây dựng</w:t>
            </w:r>
            <w:r w:rsidRPr="00165D7F">
              <w:rPr>
                <w:sz w:val="26"/>
                <w:szCs w:val="26"/>
                <w:lang w:val="en-US"/>
              </w:rPr>
              <w:t xml:space="preserve"> chuyên mục</w:t>
            </w:r>
            <w:r>
              <w:rPr>
                <w:sz w:val="26"/>
                <w:szCs w:val="26"/>
                <w:lang w:val="en-US"/>
              </w:rPr>
              <w:t xml:space="preserve"> riêng về</w:t>
            </w:r>
            <w:r w:rsidRPr="00165D7F">
              <w:rPr>
                <w:sz w:val="26"/>
                <w:szCs w:val="26"/>
                <w:lang w:val="en-US"/>
              </w:rPr>
              <w:t xml:space="preserve"> Chuyển đổi số, Chính quyền số và thường xuyên cập nhậ</w:t>
            </w:r>
            <w:r w:rsidR="008A1B03">
              <w:rPr>
                <w:sz w:val="26"/>
                <w:szCs w:val="26"/>
                <w:lang w:val="en-US"/>
              </w:rPr>
              <w:t>t tin bài trên Trang</w:t>
            </w:r>
            <w:r w:rsidRPr="00165D7F">
              <w:rPr>
                <w:sz w:val="26"/>
                <w:szCs w:val="26"/>
                <w:lang w:val="en-US"/>
              </w:rPr>
              <w:t xml:space="preserve"> TTĐT huyện</w:t>
            </w:r>
          </w:p>
        </w:tc>
        <w:tc>
          <w:tcPr>
            <w:tcW w:w="2196" w:type="dxa"/>
            <w:tcBorders>
              <w:bottom w:val="single" w:sz="4" w:space="0" w:color="auto"/>
            </w:tcBorders>
            <w:shd w:val="clear" w:color="auto" w:fill="auto"/>
            <w:vAlign w:val="center"/>
          </w:tcPr>
          <w:p w14:paraId="5FFC028B" w14:textId="72FBFB53" w:rsidR="008D10F2" w:rsidRPr="00165D7F" w:rsidRDefault="008D10F2" w:rsidP="008D10F2">
            <w:pPr>
              <w:spacing w:before="2" w:after="2" w:line="240" w:lineRule="auto"/>
              <w:rPr>
                <w:b/>
                <w:bCs/>
                <w:sz w:val="26"/>
                <w:szCs w:val="26"/>
              </w:rPr>
            </w:pPr>
            <w:r>
              <w:rPr>
                <w:sz w:val="26"/>
                <w:szCs w:val="26"/>
                <w:lang w:val="en-US"/>
              </w:rPr>
              <w:t>T</w:t>
            </w:r>
            <w:r w:rsidR="008A1B03">
              <w:rPr>
                <w:sz w:val="26"/>
                <w:szCs w:val="26"/>
                <w:lang w:val="en-US"/>
              </w:rPr>
              <w:t>rung tâm V</w:t>
            </w:r>
            <w:r>
              <w:rPr>
                <w:sz w:val="26"/>
                <w:szCs w:val="26"/>
                <w:lang w:val="en-US"/>
              </w:rPr>
              <w:t>ăn hóa</w:t>
            </w:r>
            <w:r w:rsidR="008A1B03">
              <w:rPr>
                <w:sz w:val="26"/>
                <w:szCs w:val="26"/>
                <w:lang w:val="en-US"/>
              </w:rPr>
              <w:t xml:space="preserve"> – Thể thao và Truyền thanh, Văn phòng HĐND và UBND huyện</w:t>
            </w:r>
          </w:p>
        </w:tc>
        <w:tc>
          <w:tcPr>
            <w:tcW w:w="2722" w:type="dxa"/>
            <w:tcBorders>
              <w:bottom w:val="single" w:sz="4" w:space="0" w:color="auto"/>
            </w:tcBorders>
            <w:shd w:val="clear" w:color="auto" w:fill="auto"/>
            <w:vAlign w:val="center"/>
          </w:tcPr>
          <w:p w14:paraId="61FA84CE" w14:textId="2834B9C9" w:rsidR="008D10F2" w:rsidRPr="00165D7F" w:rsidRDefault="008D10F2" w:rsidP="008D10F2">
            <w:pPr>
              <w:spacing w:before="2" w:after="2" w:line="240" w:lineRule="auto"/>
              <w:rPr>
                <w:sz w:val="26"/>
                <w:szCs w:val="26"/>
                <w:lang w:val="en-US"/>
              </w:rPr>
            </w:pPr>
            <w:r w:rsidRPr="00165D7F">
              <w:rPr>
                <w:sz w:val="26"/>
                <w:szCs w:val="26"/>
                <w:lang w:val="en-US"/>
              </w:rPr>
              <w:t>Phòng Văn hóa và Thông tin</w:t>
            </w:r>
          </w:p>
        </w:tc>
        <w:tc>
          <w:tcPr>
            <w:tcW w:w="2062" w:type="dxa"/>
            <w:tcBorders>
              <w:bottom w:val="single" w:sz="4" w:space="0" w:color="auto"/>
            </w:tcBorders>
            <w:shd w:val="clear" w:color="auto" w:fill="auto"/>
            <w:vAlign w:val="center"/>
          </w:tcPr>
          <w:p w14:paraId="62C5CBC5" w14:textId="2147C5D0" w:rsidR="008D10F2" w:rsidRPr="00165D7F" w:rsidRDefault="008D10F2" w:rsidP="008D10F2">
            <w:pPr>
              <w:spacing w:before="2" w:after="2" w:line="240" w:lineRule="auto"/>
              <w:rPr>
                <w:b/>
                <w:bCs/>
                <w:sz w:val="26"/>
                <w:szCs w:val="26"/>
              </w:rPr>
            </w:pPr>
            <w:r>
              <w:rPr>
                <w:sz w:val="26"/>
                <w:szCs w:val="26"/>
                <w:lang w:val="en-US"/>
              </w:rPr>
              <w:t>Hàng tháng</w:t>
            </w:r>
          </w:p>
        </w:tc>
        <w:tc>
          <w:tcPr>
            <w:tcW w:w="3179" w:type="dxa"/>
            <w:tcBorders>
              <w:bottom w:val="single" w:sz="4" w:space="0" w:color="auto"/>
            </w:tcBorders>
            <w:shd w:val="clear" w:color="auto" w:fill="auto"/>
            <w:vAlign w:val="center"/>
          </w:tcPr>
          <w:p w14:paraId="7C5A7601" w14:textId="1B79B022" w:rsidR="008D10F2" w:rsidRPr="00165D7F" w:rsidRDefault="008D10F2" w:rsidP="004F6703">
            <w:pPr>
              <w:spacing w:before="2" w:after="2" w:line="240" w:lineRule="auto"/>
              <w:rPr>
                <w:b/>
                <w:bCs/>
                <w:sz w:val="26"/>
                <w:szCs w:val="26"/>
              </w:rPr>
            </w:pPr>
            <w:r w:rsidRPr="00165D7F">
              <w:rPr>
                <w:sz w:val="26"/>
                <w:szCs w:val="26"/>
                <w:lang w:val="en-US"/>
              </w:rPr>
              <w:t>Có tối thiể</w:t>
            </w:r>
            <w:r>
              <w:rPr>
                <w:sz w:val="26"/>
                <w:szCs w:val="26"/>
                <w:lang w:val="en-US"/>
              </w:rPr>
              <w:t>u 3</w:t>
            </w:r>
            <w:r w:rsidRPr="00165D7F">
              <w:rPr>
                <w:sz w:val="26"/>
                <w:szCs w:val="26"/>
                <w:lang w:val="en-US"/>
              </w:rPr>
              <w:t xml:space="preserve"> bài đăng trong chuyên mục  Chuyển đổi số, Chính quyền số trên </w:t>
            </w:r>
            <w:r w:rsidR="004F6703">
              <w:rPr>
                <w:sz w:val="26"/>
                <w:szCs w:val="26"/>
                <w:lang w:val="en-US"/>
              </w:rPr>
              <w:t>Trang</w:t>
            </w:r>
            <w:r w:rsidRPr="00165D7F">
              <w:rPr>
                <w:sz w:val="26"/>
                <w:szCs w:val="26"/>
                <w:lang w:val="en-US"/>
              </w:rPr>
              <w:t xml:space="preserve"> TTĐT huyện</w:t>
            </w:r>
          </w:p>
        </w:tc>
      </w:tr>
      <w:tr w:rsidR="008D10F2" w:rsidRPr="00165D7F" w14:paraId="513FA4EE" w14:textId="77777777" w:rsidTr="004F6703">
        <w:trPr>
          <w:trHeight w:val="2062"/>
        </w:trPr>
        <w:tc>
          <w:tcPr>
            <w:tcW w:w="874" w:type="dxa"/>
            <w:shd w:val="clear" w:color="auto" w:fill="auto"/>
            <w:vAlign w:val="center"/>
          </w:tcPr>
          <w:p w14:paraId="287AC5EB" w14:textId="598570CA" w:rsidR="008D10F2" w:rsidRPr="00165D7F" w:rsidRDefault="008D10F2" w:rsidP="008D10F2">
            <w:pPr>
              <w:spacing w:before="2" w:after="2" w:line="240" w:lineRule="auto"/>
              <w:jc w:val="center"/>
              <w:rPr>
                <w:sz w:val="26"/>
                <w:szCs w:val="26"/>
                <w:lang w:val="en-US"/>
              </w:rPr>
            </w:pPr>
            <w:r>
              <w:rPr>
                <w:sz w:val="26"/>
                <w:szCs w:val="26"/>
                <w:lang w:val="en-US"/>
              </w:rPr>
              <w:t>2</w:t>
            </w:r>
          </w:p>
        </w:tc>
        <w:tc>
          <w:tcPr>
            <w:tcW w:w="3563" w:type="dxa"/>
            <w:tcBorders>
              <w:bottom w:val="single" w:sz="4" w:space="0" w:color="auto"/>
            </w:tcBorders>
            <w:shd w:val="clear" w:color="auto" w:fill="auto"/>
            <w:vAlign w:val="center"/>
          </w:tcPr>
          <w:p w14:paraId="09078DAF" w14:textId="63708CFC" w:rsidR="008D10F2" w:rsidRPr="00165D7F" w:rsidRDefault="008D10F2" w:rsidP="008D10F2">
            <w:pPr>
              <w:spacing w:before="2" w:after="2" w:line="240" w:lineRule="auto"/>
              <w:rPr>
                <w:sz w:val="26"/>
                <w:szCs w:val="26"/>
                <w:lang w:val="en-US"/>
              </w:rPr>
            </w:pPr>
            <w:r>
              <w:rPr>
                <w:sz w:val="26"/>
                <w:szCs w:val="26"/>
                <w:lang w:val="en-US"/>
              </w:rPr>
              <w:t>Tần suất hệ thống truyền thanh cơ sở phát sóng chuyên mục riêng về chuyển đổi số (xây dựng chương trình, tiếp sóng hoặc phát chuyên mục từ hợp tác).</w:t>
            </w:r>
          </w:p>
        </w:tc>
        <w:tc>
          <w:tcPr>
            <w:tcW w:w="2196" w:type="dxa"/>
            <w:tcBorders>
              <w:bottom w:val="single" w:sz="4" w:space="0" w:color="auto"/>
            </w:tcBorders>
            <w:shd w:val="clear" w:color="auto" w:fill="auto"/>
            <w:vAlign w:val="center"/>
          </w:tcPr>
          <w:p w14:paraId="01D326BA" w14:textId="122577EF" w:rsidR="008D10F2" w:rsidRPr="00165D7F" w:rsidRDefault="008A1B03" w:rsidP="008D10F2">
            <w:pPr>
              <w:spacing w:before="2" w:after="2" w:line="240" w:lineRule="auto"/>
              <w:rPr>
                <w:sz w:val="26"/>
                <w:szCs w:val="26"/>
                <w:lang w:val="en-US"/>
              </w:rPr>
            </w:pPr>
            <w:r>
              <w:rPr>
                <w:sz w:val="26"/>
                <w:szCs w:val="26"/>
                <w:lang w:val="en-US"/>
              </w:rPr>
              <w:t>Trung tâm Văn hóa – Thể thao và Truyền thanh huyện</w:t>
            </w:r>
          </w:p>
        </w:tc>
        <w:tc>
          <w:tcPr>
            <w:tcW w:w="2722" w:type="dxa"/>
            <w:tcBorders>
              <w:bottom w:val="single" w:sz="4" w:space="0" w:color="auto"/>
            </w:tcBorders>
            <w:shd w:val="clear" w:color="auto" w:fill="auto"/>
            <w:vAlign w:val="center"/>
          </w:tcPr>
          <w:p w14:paraId="1C81713C" w14:textId="706B7F21" w:rsidR="008D10F2" w:rsidRPr="00165D7F" w:rsidRDefault="008D10F2" w:rsidP="008D10F2">
            <w:pPr>
              <w:spacing w:before="2" w:after="2" w:line="240" w:lineRule="auto"/>
              <w:rPr>
                <w:b/>
                <w:bCs/>
                <w:sz w:val="26"/>
                <w:szCs w:val="26"/>
              </w:rPr>
            </w:pPr>
            <w:r w:rsidRPr="00165D7F">
              <w:rPr>
                <w:sz w:val="26"/>
                <w:szCs w:val="26"/>
              </w:rPr>
              <w:t>Các phòng, ban chuyên môn UBND huyện và UBND các xã, thị trấn</w:t>
            </w:r>
          </w:p>
        </w:tc>
        <w:tc>
          <w:tcPr>
            <w:tcW w:w="2062" w:type="dxa"/>
            <w:tcBorders>
              <w:bottom w:val="single" w:sz="4" w:space="0" w:color="auto"/>
            </w:tcBorders>
            <w:shd w:val="clear" w:color="auto" w:fill="auto"/>
            <w:vAlign w:val="center"/>
          </w:tcPr>
          <w:p w14:paraId="2CE1BF1A" w14:textId="39639173" w:rsidR="008D10F2" w:rsidRPr="00165D7F" w:rsidRDefault="008D10F2" w:rsidP="008D10F2">
            <w:pPr>
              <w:spacing w:before="2" w:after="2" w:line="240" w:lineRule="auto"/>
              <w:rPr>
                <w:sz w:val="26"/>
                <w:szCs w:val="26"/>
                <w:lang w:val="en-US"/>
              </w:rPr>
            </w:pPr>
            <w:r>
              <w:rPr>
                <w:sz w:val="26"/>
                <w:szCs w:val="26"/>
                <w:lang w:val="en-US"/>
              </w:rPr>
              <w:t>Hàng tuần</w:t>
            </w:r>
          </w:p>
        </w:tc>
        <w:tc>
          <w:tcPr>
            <w:tcW w:w="3179" w:type="dxa"/>
            <w:tcBorders>
              <w:bottom w:val="single" w:sz="4" w:space="0" w:color="auto"/>
            </w:tcBorders>
            <w:shd w:val="clear" w:color="auto" w:fill="auto"/>
            <w:vAlign w:val="center"/>
          </w:tcPr>
          <w:p w14:paraId="6B6D0AAE" w14:textId="5DC3BD9B" w:rsidR="008D10F2" w:rsidRPr="00165D7F" w:rsidRDefault="008D10F2" w:rsidP="008D10F2">
            <w:pPr>
              <w:spacing w:before="2" w:after="2" w:line="240" w:lineRule="auto"/>
              <w:rPr>
                <w:sz w:val="26"/>
                <w:szCs w:val="26"/>
                <w:lang w:val="en-US"/>
              </w:rPr>
            </w:pPr>
            <w:r>
              <w:rPr>
                <w:sz w:val="26"/>
                <w:szCs w:val="26"/>
                <w:lang w:val="en-US"/>
              </w:rPr>
              <w:t>- Tần suất phát sóng từ 1 lần/1 tuần.</w:t>
            </w:r>
          </w:p>
        </w:tc>
      </w:tr>
      <w:tr w:rsidR="008D10F2" w:rsidRPr="00165D7F" w14:paraId="48896958" w14:textId="77777777" w:rsidTr="004F6703">
        <w:trPr>
          <w:trHeight w:val="776"/>
        </w:trPr>
        <w:tc>
          <w:tcPr>
            <w:tcW w:w="874" w:type="dxa"/>
            <w:shd w:val="clear" w:color="auto" w:fill="auto"/>
            <w:vAlign w:val="center"/>
            <w:hideMark/>
          </w:tcPr>
          <w:p w14:paraId="3EDC0F2A" w14:textId="69DAE144" w:rsidR="008D10F2" w:rsidRPr="00165D7F" w:rsidRDefault="008D10F2" w:rsidP="008D10F2">
            <w:pPr>
              <w:spacing w:before="2" w:after="2" w:line="240" w:lineRule="auto"/>
              <w:jc w:val="center"/>
              <w:rPr>
                <w:b/>
                <w:bCs/>
                <w:sz w:val="26"/>
                <w:szCs w:val="26"/>
              </w:rPr>
            </w:pPr>
            <w:r w:rsidRPr="00165D7F">
              <w:rPr>
                <w:b/>
                <w:bCs/>
                <w:sz w:val="26"/>
                <w:szCs w:val="26"/>
              </w:rPr>
              <w:t>I</w:t>
            </w:r>
            <w:r w:rsidRPr="00165D7F">
              <w:rPr>
                <w:b/>
                <w:bCs/>
                <w:sz w:val="26"/>
                <w:szCs w:val="26"/>
                <w:lang w:val="en-US"/>
              </w:rPr>
              <w:t>I</w:t>
            </w:r>
            <w:r w:rsidRPr="00165D7F">
              <w:rPr>
                <w:b/>
                <w:bCs/>
                <w:sz w:val="26"/>
                <w:szCs w:val="26"/>
              </w:rPr>
              <w:t>.</w:t>
            </w:r>
          </w:p>
        </w:tc>
        <w:tc>
          <w:tcPr>
            <w:tcW w:w="13722" w:type="dxa"/>
            <w:gridSpan w:val="5"/>
            <w:vAlign w:val="center"/>
          </w:tcPr>
          <w:p w14:paraId="1B3E8538" w14:textId="758C32CC" w:rsidR="008D10F2" w:rsidRPr="00691B83" w:rsidRDefault="008D10F2" w:rsidP="008D10F2">
            <w:pPr>
              <w:spacing w:before="120" w:after="120" w:line="240" w:lineRule="auto"/>
              <w:rPr>
                <w:b/>
                <w:bCs/>
                <w:sz w:val="26"/>
                <w:szCs w:val="26"/>
                <w:lang w:val="en-US"/>
              </w:rPr>
            </w:pPr>
            <w:r>
              <w:rPr>
                <w:b/>
                <w:bCs/>
                <w:sz w:val="26"/>
                <w:szCs w:val="26"/>
                <w:lang w:val="en-US"/>
              </w:rPr>
              <w:t>Thể chế số</w:t>
            </w:r>
          </w:p>
        </w:tc>
      </w:tr>
      <w:tr w:rsidR="005C39FC" w:rsidRPr="00165D7F" w14:paraId="65589187" w14:textId="77777777" w:rsidTr="006009DF">
        <w:trPr>
          <w:trHeight w:val="1495"/>
        </w:trPr>
        <w:tc>
          <w:tcPr>
            <w:tcW w:w="874" w:type="dxa"/>
            <w:shd w:val="clear" w:color="auto" w:fill="auto"/>
            <w:vAlign w:val="center"/>
          </w:tcPr>
          <w:p w14:paraId="1DBDE373" w14:textId="509C0CD5" w:rsidR="005C39FC" w:rsidRPr="00165D7F" w:rsidRDefault="006009DF" w:rsidP="005C39FC">
            <w:pPr>
              <w:spacing w:before="2" w:after="2" w:line="240" w:lineRule="auto"/>
              <w:jc w:val="center"/>
              <w:rPr>
                <w:sz w:val="26"/>
                <w:szCs w:val="26"/>
                <w:lang w:val="en-US"/>
              </w:rPr>
            </w:pPr>
            <w:r>
              <w:rPr>
                <w:sz w:val="26"/>
                <w:szCs w:val="26"/>
                <w:lang w:val="en-US"/>
              </w:rPr>
              <w:t>1</w:t>
            </w:r>
          </w:p>
        </w:tc>
        <w:tc>
          <w:tcPr>
            <w:tcW w:w="3563" w:type="dxa"/>
            <w:shd w:val="clear" w:color="auto" w:fill="auto"/>
            <w:vAlign w:val="center"/>
          </w:tcPr>
          <w:p w14:paraId="18CB8068" w14:textId="0E167CF9" w:rsidR="005C39FC" w:rsidRPr="006009DF" w:rsidRDefault="005C39FC" w:rsidP="006009DF">
            <w:pPr>
              <w:spacing w:after="0" w:line="240" w:lineRule="auto"/>
              <w:jc w:val="center"/>
              <w:rPr>
                <w:sz w:val="24"/>
                <w:szCs w:val="24"/>
                <w:lang w:val="en-US"/>
              </w:rPr>
            </w:pPr>
            <w:r>
              <w:t>Kế hoạch hành động hằng năm của huyện về chuyển đổi số</w:t>
            </w:r>
            <w:r>
              <w:rPr>
                <w:lang w:val="en-US"/>
              </w:rPr>
              <w:t>.</w:t>
            </w:r>
          </w:p>
        </w:tc>
        <w:tc>
          <w:tcPr>
            <w:tcW w:w="2196" w:type="dxa"/>
            <w:shd w:val="clear" w:color="auto" w:fill="auto"/>
            <w:vAlign w:val="center"/>
          </w:tcPr>
          <w:p w14:paraId="5209D026" w14:textId="4FA3F085" w:rsidR="005C39FC" w:rsidRPr="00165D7F" w:rsidRDefault="005C39FC" w:rsidP="006009DF">
            <w:pPr>
              <w:spacing w:before="2" w:after="2" w:line="240" w:lineRule="auto"/>
              <w:jc w:val="center"/>
              <w:rPr>
                <w:sz w:val="26"/>
                <w:szCs w:val="26"/>
              </w:rPr>
            </w:pPr>
            <w:r w:rsidRPr="00165D7F">
              <w:rPr>
                <w:sz w:val="26"/>
                <w:szCs w:val="26"/>
                <w:lang w:val="en-US"/>
              </w:rPr>
              <w:t>Phòng Văn hóa và Thông tin</w:t>
            </w:r>
            <w:r>
              <w:rPr>
                <w:sz w:val="26"/>
                <w:szCs w:val="26"/>
                <w:lang w:val="en-US"/>
              </w:rPr>
              <w:t xml:space="preserve"> huyện</w:t>
            </w:r>
          </w:p>
        </w:tc>
        <w:tc>
          <w:tcPr>
            <w:tcW w:w="2722" w:type="dxa"/>
            <w:shd w:val="clear" w:color="auto" w:fill="auto"/>
            <w:vAlign w:val="center"/>
          </w:tcPr>
          <w:p w14:paraId="5D832EC0" w14:textId="1E600608" w:rsidR="005C39FC" w:rsidRPr="00691B83" w:rsidRDefault="005C39FC" w:rsidP="006009DF">
            <w:pPr>
              <w:spacing w:before="2" w:after="2" w:line="240" w:lineRule="auto"/>
              <w:jc w:val="center"/>
              <w:rPr>
                <w:sz w:val="26"/>
                <w:szCs w:val="26"/>
                <w:lang w:val="en-US"/>
              </w:rPr>
            </w:pPr>
            <w:r w:rsidRPr="00165D7F">
              <w:rPr>
                <w:sz w:val="26"/>
                <w:szCs w:val="26"/>
              </w:rPr>
              <w:t>Các phòng, ban chuyên môn UBND huyện và UBND các xã, thị trấn</w:t>
            </w:r>
          </w:p>
        </w:tc>
        <w:tc>
          <w:tcPr>
            <w:tcW w:w="2062" w:type="dxa"/>
            <w:vAlign w:val="center"/>
          </w:tcPr>
          <w:p w14:paraId="1488BDAF" w14:textId="5A7E5799" w:rsidR="005C39FC" w:rsidRPr="00165D7F" w:rsidRDefault="005C39FC" w:rsidP="006009DF">
            <w:pPr>
              <w:spacing w:before="2" w:after="2" w:line="240" w:lineRule="auto"/>
              <w:jc w:val="center"/>
              <w:rPr>
                <w:sz w:val="26"/>
                <w:szCs w:val="26"/>
                <w:lang w:val="en-US"/>
              </w:rPr>
            </w:pPr>
            <w:r>
              <w:rPr>
                <w:sz w:val="26"/>
                <w:szCs w:val="26"/>
                <w:lang w:val="en-US"/>
              </w:rPr>
              <w:t>Ban hành trước ngày 15/02/2023</w:t>
            </w:r>
          </w:p>
        </w:tc>
        <w:tc>
          <w:tcPr>
            <w:tcW w:w="3179" w:type="dxa"/>
            <w:shd w:val="clear" w:color="auto" w:fill="auto"/>
            <w:vAlign w:val="center"/>
          </w:tcPr>
          <w:p w14:paraId="3E6C8C8B" w14:textId="4581180C" w:rsidR="005C39FC" w:rsidRPr="00165D7F" w:rsidRDefault="005C39FC" w:rsidP="005C39FC">
            <w:pPr>
              <w:spacing w:before="2" w:after="2" w:line="240" w:lineRule="auto"/>
              <w:rPr>
                <w:sz w:val="26"/>
                <w:szCs w:val="26"/>
              </w:rPr>
            </w:pPr>
          </w:p>
        </w:tc>
      </w:tr>
      <w:tr w:rsidR="005C39FC" w:rsidRPr="00165D7F" w14:paraId="4FD5730D" w14:textId="77777777" w:rsidTr="004F6703">
        <w:trPr>
          <w:trHeight w:val="329"/>
        </w:trPr>
        <w:tc>
          <w:tcPr>
            <w:tcW w:w="874" w:type="dxa"/>
            <w:shd w:val="clear" w:color="auto" w:fill="auto"/>
            <w:vAlign w:val="center"/>
          </w:tcPr>
          <w:p w14:paraId="5310709B" w14:textId="48041615" w:rsidR="005C39FC" w:rsidRPr="008D10F2" w:rsidRDefault="005C39FC" w:rsidP="005C39FC">
            <w:pPr>
              <w:spacing w:before="2" w:after="2" w:line="240" w:lineRule="auto"/>
              <w:jc w:val="center"/>
              <w:rPr>
                <w:b/>
                <w:sz w:val="26"/>
                <w:szCs w:val="26"/>
                <w:lang w:val="en-US"/>
              </w:rPr>
            </w:pPr>
            <w:r w:rsidRPr="008D10F2">
              <w:rPr>
                <w:b/>
                <w:sz w:val="26"/>
                <w:szCs w:val="26"/>
                <w:lang w:val="en-US"/>
              </w:rPr>
              <w:t>III.</w:t>
            </w:r>
          </w:p>
        </w:tc>
        <w:tc>
          <w:tcPr>
            <w:tcW w:w="13722" w:type="dxa"/>
            <w:gridSpan w:val="5"/>
            <w:shd w:val="clear" w:color="auto" w:fill="auto"/>
            <w:vAlign w:val="center"/>
          </w:tcPr>
          <w:p w14:paraId="18715BA4" w14:textId="154ADA49" w:rsidR="005C39FC" w:rsidRPr="008D10F2" w:rsidRDefault="005C39FC" w:rsidP="005C39FC">
            <w:pPr>
              <w:spacing w:before="2" w:after="2" w:line="240" w:lineRule="auto"/>
              <w:rPr>
                <w:b/>
                <w:sz w:val="26"/>
                <w:szCs w:val="26"/>
                <w:lang w:val="en-US"/>
              </w:rPr>
            </w:pPr>
            <w:r w:rsidRPr="008D10F2">
              <w:rPr>
                <w:b/>
                <w:sz w:val="26"/>
                <w:szCs w:val="26"/>
                <w:lang w:val="en-US"/>
              </w:rPr>
              <w:t>Nhân lực số</w:t>
            </w:r>
          </w:p>
        </w:tc>
      </w:tr>
      <w:tr w:rsidR="005C39FC" w:rsidRPr="00165D7F" w14:paraId="2A157B51" w14:textId="77777777" w:rsidTr="006009DF">
        <w:trPr>
          <w:trHeight w:val="1354"/>
        </w:trPr>
        <w:tc>
          <w:tcPr>
            <w:tcW w:w="874" w:type="dxa"/>
            <w:shd w:val="clear" w:color="auto" w:fill="auto"/>
            <w:vAlign w:val="center"/>
          </w:tcPr>
          <w:p w14:paraId="1D094537" w14:textId="6DF0EC38" w:rsidR="005C39FC" w:rsidRPr="00165D7F" w:rsidRDefault="005C39FC" w:rsidP="005C39FC">
            <w:pPr>
              <w:spacing w:before="2" w:after="2" w:line="240" w:lineRule="auto"/>
              <w:jc w:val="center"/>
              <w:rPr>
                <w:sz w:val="26"/>
                <w:szCs w:val="26"/>
                <w:lang w:val="en-US"/>
              </w:rPr>
            </w:pPr>
            <w:r>
              <w:rPr>
                <w:sz w:val="26"/>
                <w:szCs w:val="26"/>
                <w:lang w:val="en-US"/>
              </w:rPr>
              <w:lastRenderedPageBreak/>
              <w:t>1</w:t>
            </w:r>
          </w:p>
        </w:tc>
        <w:tc>
          <w:tcPr>
            <w:tcW w:w="3563" w:type="dxa"/>
            <w:shd w:val="clear" w:color="auto" w:fill="auto"/>
            <w:vAlign w:val="center"/>
          </w:tcPr>
          <w:p w14:paraId="45237C7C" w14:textId="77777777" w:rsidR="005C39FC" w:rsidRDefault="005C39FC" w:rsidP="005C39FC">
            <w:pPr>
              <w:spacing w:after="0" w:line="240" w:lineRule="auto"/>
              <w:jc w:val="both"/>
              <w:rPr>
                <w:sz w:val="24"/>
                <w:szCs w:val="24"/>
              </w:rPr>
            </w:pPr>
            <w:r>
              <w:t>Ban chỉ đạo chuyển đổi số cấp xã được tập huấn trên nền tảng onetouch</w:t>
            </w:r>
          </w:p>
          <w:p w14:paraId="07B10CE0" w14:textId="77777777" w:rsidR="005C39FC" w:rsidRPr="00165D7F" w:rsidRDefault="005C39FC" w:rsidP="005C39FC">
            <w:pPr>
              <w:spacing w:before="2" w:after="2" w:line="240" w:lineRule="auto"/>
              <w:jc w:val="both"/>
              <w:rPr>
                <w:sz w:val="26"/>
                <w:szCs w:val="26"/>
              </w:rPr>
            </w:pPr>
          </w:p>
        </w:tc>
        <w:tc>
          <w:tcPr>
            <w:tcW w:w="2196" w:type="dxa"/>
            <w:shd w:val="clear" w:color="auto" w:fill="auto"/>
            <w:vAlign w:val="center"/>
          </w:tcPr>
          <w:p w14:paraId="2E47A233" w14:textId="3E08AFE5" w:rsidR="005C39FC" w:rsidRPr="00165D7F" w:rsidRDefault="005C39FC" w:rsidP="005C39FC">
            <w:pPr>
              <w:spacing w:before="2" w:after="2" w:line="240" w:lineRule="auto"/>
              <w:jc w:val="center"/>
              <w:rPr>
                <w:sz w:val="26"/>
                <w:szCs w:val="26"/>
                <w:lang w:val="en-US"/>
              </w:rPr>
            </w:pPr>
            <w:r w:rsidRPr="00165D7F">
              <w:rPr>
                <w:sz w:val="26"/>
                <w:szCs w:val="26"/>
                <w:lang w:val="en-US"/>
              </w:rPr>
              <w:t>Phòng Văn hóa và Thông tin</w:t>
            </w:r>
            <w:r>
              <w:rPr>
                <w:sz w:val="26"/>
                <w:szCs w:val="26"/>
                <w:lang w:val="en-US"/>
              </w:rPr>
              <w:t xml:space="preserve"> huyện</w:t>
            </w:r>
          </w:p>
        </w:tc>
        <w:tc>
          <w:tcPr>
            <w:tcW w:w="2722" w:type="dxa"/>
            <w:shd w:val="clear" w:color="auto" w:fill="auto"/>
            <w:vAlign w:val="center"/>
          </w:tcPr>
          <w:p w14:paraId="0D265A8B" w14:textId="32706C71" w:rsidR="005C39FC" w:rsidRPr="00165D7F" w:rsidRDefault="005C39FC" w:rsidP="005C39FC">
            <w:pPr>
              <w:spacing w:before="2" w:after="2" w:line="240" w:lineRule="auto"/>
              <w:jc w:val="center"/>
              <w:rPr>
                <w:sz w:val="26"/>
                <w:szCs w:val="26"/>
              </w:rPr>
            </w:pPr>
            <w:r w:rsidRPr="00165D7F">
              <w:rPr>
                <w:sz w:val="26"/>
                <w:szCs w:val="26"/>
              </w:rPr>
              <w:t>Các phòng, ban chuyên môn UBND huyện và UBND các xã, thị trấn</w:t>
            </w:r>
          </w:p>
        </w:tc>
        <w:tc>
          <w:tcPr>
            <w:tcW w:w="2062" w:type="dxa"/>
            <w:vAlign w:val="center"/>
          </w:tcPr>
          <w:p w14:paraId="136C3C13" w14:textId="422CEBB3" w:rsidR="005C39FC" w:rsidRPr="00165D7F" w:rsidRDefault="005C39FC" w:rsidP="005C39FC">
            <w:pPr>
              <w:spacing w:before="2" w:after="2" w:line="240" w:lineRule="auto"/>
              <w:rPr>
                <w:sz w:val="26"/>
                <w:szCs w:val="26"/>
                <w:lang w:val="en-US"/>
              </w:rPr>
            </w:pPr>
            <w:r>
              <w:rPr>
                <w:sz w:val="26"/>
                <w:szCs w:val="26"/>
                <w:lang w:val="en-US"/>
              </w:rPr>
              <w:t>Khi được yêu cầu</w:t>
            </w:r>
          </w:p>
        </w:tc>
        <w:tc>
          <w:tcPr>
            <w:tcW w:w="3179" w:type="dxa"/>
            <w:shd w:val="clear" w:color="auto" w:fill="auto"/>
            <w:vAlign w:val="center"/>
          </w:tcPr>
          <w:p w14:paraId="3A495382" w14:textId="302DB38E" w:rsidR="005C39FC" w:rsidRPr="00165D7F" w:rsidRDefault="005C39FC" w:rsidP="005C39FC">
            <w:pPr>
              <w:spacing w:before="2" w:after="2" w:line="240" w:lineRule="auto"/>
              <w:rPr>
                <w:sz w:val="26"/>
                <w:szCs w:val="26"/>
              </w:rPr>
            </w:pPr>
            <w:r w:rsidRPr="00691B83">
              <w:rPr>
                <w:sz w:val="26"/>
                <w:szCs w:val="26"/>
              </w:rPr>
              <w:t>Ban chỉ đạo chuyển đổi số cấp xã có 80% tài khoản trong tổ tham gia học</w:t>
            </w:r>
          </w:p>
        </w:tc>
      </w:tr>
      <w:tr w:rsidR="005C39FC" w:rsidRPr="00165D7F" w14:paraId="5944EFEC" w14:textId="77777777" w:rsidTr="006009DF">
        <w:trPr>
          <w:trHeight w:val="1401"/>
        </w:trPr>
        <w:tc>
          <w:tcPr>
            <w:tcW w:w="874" w:type="dxa"/>
            <w:shd w:val="clear" w:color="auto" w:fill="auto"/>
            <w:vAlign w:val="center"/>
          </w:tcPr>
          <w:p w14:paraId="392C9B5A" w14:textId="039E921F" w:rsidR="005C39FC" w:rsidRPr="00165D7F" w:rsidRDefault="005C39FC" w:rsidP="005C39FC">
            <w:pPr>
              <w:spacing w:before="2" w:after="2" w:line="240" w:lineRule="auto"/>
              <w:jc w:val="center"/>
              <w:rPr>
                <w:sz w:val="26"/>
                <w:szCs w:val="26"/>
                <w:lang w:val="en-US"/>
              </w:rPr>
            </w:pPr>
            <w:r>
              <w:rPr>
                <w:sz w:val="26"/>
                <w:szCs w:val="26"/>
                <w:lang w:val="en-US"/>
              </w:rPr>
              <w:t>2</w:t>
            </w:r>
          </w:p>
        </w:tc>
        <w:tc>
          <w:tcPr>
            <w:tcW w:w="3563" w:type="dxa"/>
            <w:shd w:val="clear" w:color="auto" w:fill="auto"/>
            <w:vAlign w:val="center"/>
          </w:tcPr>
          <w:p w14:paraId="38E88951" w14:textId="4D8BCF88" w:rsidR="005C39FC" w:rsidRDefault="005C39FC" w:rsidP="005C39FC">
            <w:pPr>
              <w:spacing w:after="0" w:line="240" w:lineRule="auto"/>
              <w:jc w:val="both"/>
              <w:rPr>
                <w:sz w:val="24"/>
                <w:szCs w:val="24"/>
              </w:rPr>
            </w:pPr>
            <w:r>
              <w:t>Tổ công nghệ số cộng đồng đến mức ấp được tập huấn trên nền tảng onetouch</w:t>
            </w:r>
          </w:p>
          <w:p w14:paraId="7F509C04" w14:textId="77777777" w:rsidR="005C39FC" w:rsidRPr="00165D7F" w:rsidRDefault="005C39FC" w:rsidP="005C39FC">
            <w:pPr>
              <w:spacing w:before="2" w:after="2" w:line="240" w:lineRule="auto"/>
              <w:jc w:val="both"/>
              <w:rPr>
                <w:sz w:val="26"/>
                <w:szCs w:val="26"/>
              </w:rPr>
            </w:pPr>
          </w:p>
        </w:tc>
        <w:tc>
          <w:tcPr>
            <w:tcW w:w="2196" w:type="dxa"/>
            <w:shd w:val="clear" w:color="auto" w:fill="auto"/>
            <w:vAlign w:val="center"/>
          </w:tcPr>
          <w:p w14:paraId="527E3ADD" w14:textId="167A3B0E" w:rsidR="005C39FC" w:rsidRPr="00165D7F" w:rsidRDefault="005C39FC" w:rsidP="005C39FC">
            <w:pPr>
              <w:spacing w:before="2" w:after="2" w:line="240" w:lineRule="auto"/>
              <w:jc w:val="center"/>
              <w:rPr>
                <w:sz w:val="26"/>
                <w:szCs w:val="26"/>
                <w:lang w:val="en-US"/>
              </w:rPr>
            </w:pPr>
            <w:r w:rsidRPr="00165D7F">
              <w:rPr>
                <w:sz w:val="26"/>
                <w:szCs w:val="26"/>
                <w:lang w:val="en-US"/>
              </w:rPr>
              <w:t>Phòng Văn hóa và Thông tin</w:t>
            </w:r>
            <w:r>
              <w:rPr>
                <w:sz w:val="26"/>
                <w:szCs w:val="26"/>
                <w:lang w:val="en-US"/>
              </w:rPr>
              <w:t xml:space="preserve"> huyện</w:t>
            </w:r>
          </w:p>
        </w:tc>
        <w:tc>
          <w:tcPr>
            <w:tcW w:w="2722" w:type="dxa"/>
            <w:shd w:val="clear" w:color="auto" w:fill="auto"/>
            <w:vAlign w:val="center"/>
          </w:tcPr>
          <w:p w14:paraId="4FA52266" w14:textId="6A383B0A" w:rsidR="005C39FC" w:rsidRPr="00165D7F" w:rsidRDefault="005C39FC" w:rsidP="005C39FC">
            <w:pPr>
              <w:spacing w:before="2" w:after="2" w:line="240" w:lineRule="auto"/>
              <w:jc w:val="center"/>
              <w:rPr>
                <w:sz w:val="26"/>
                <w:szCs w:val="26"/>
              </w:rPr>
            </w:pPr>
            <w:r w:rsidRPr="00165D7F">
              <w:rPr>
                <w:sz w:val="26"/>
                <w:szCs w:val="26"/>
              </w:rPr>
              <w:t>Các phòng, ban chuyên môn UBND huyện và UBND các xã, thị trấn</w:t>
            </w:r>
          </w:p>
        </w:tc>
        <w:tc>
          <w:tcPr>
            <w:tcW w:w="2062" w:type="dxa"/>
            <w:vAlign w:val="center"/>
          </w:tcPr>
          <w:p w14:paraId="0D259566" w14:textId="41C567BF" w:rsidR="005C39FC" w:rsidRPr="00165D7F" w:rsidRDefault="005C39FC" w:rsidP="005C39FC">
            <w:pPr>
              <w:spacing w:before="2" w:after="2" w:line="240" w:lineRule="auto"/>
              <w:rPr>
                <w:sz w:val="26"/>
                <w:szCs w:val="26"/>
                <w:lang w:val="en-US"/>
              </w:rPr>
            </w:pPr>
            <w:r>
              <w:rPr>
                <w:sz w:val="26"/>
                <w:szCs w:val="26"/>
                <w:lang w:val="en-US"/>
              </w:rPr>
              <w:t>Khi được yêu cầu</w:t>
            </w:r>
          </w:p>
        </w:tc>
        <w:tc>
          <w:tcPr>
            <w:tcW w:w="3179" w:type="dxa"/>
            <w:shd w:val="clear" w:color="auto" w:fill="auto"/>
            <w:vAlign w:val="center"/>
          </w:tcPr>
          <w:p w14:paraId="75E12492" w14:textId="1B37BFAE" w:rsidR="005C39FC" w:rsidRPr="00165D7F" w:rsidRDefault="005C39FC" w:rsidP="005C39FC">
            <w:pPr>
              <w:spacing w:before="2" w:after="2" w:line="240" w:lineRule="auto"/>
              <w:rPr>
                <w:sz w:val="26"/>
                <w:szCs w:val="26"/>
              </w:rPr>
            </w:pPr>
            <w:r w:rsidRPr="00691B83">
              <w:rPr>
                <w:sz w:val="26"/>
                <w:szCs w:val="26"/>
              </w:rPr>
              <w:t>Tổ công nghệ số cộng đồng đến mức ấp, khu vực có 70% tài khoản trong tổ tham gia học</w:t>
            </w:r>
          </w:p>
        </w:tc>
      </w:tr>
      <w:tr w:rsidR="005C39FC" w:rsidRPr="00165D7F" w14:paraId="2019D000" w14:textId="77777777" w:rsidTr="006009DF">
        <w:trPr>
          <w:trHeight w:val="1265"/>
        </w:trPr>
        <w:tc>
          <w:tcPr>
            <w:tcW w:w="874" w:type="dxa"/>
            <w:shd w:val="clear" w:color="auto" w:fill="auto"/>
            <w:vAlign w:val="center"/>
          </w:tcPr>
          <w:p w14:paraId="247716A6" w14:textId="2D40B45D" w:rsidR="005C39FC" w:rsidRDefault="005C39FC" w:rsidP="005C39FC">
            <w:pPr>
              <w:spacing w:before="2" w:after="2" w:line="240" w:lineRule="auto"/>
              <w:jc w:val="center"/>
              <w:rPr>
                <w:sz w:val="26"/>
                <w:szCs w:val="26"/>
                <w:lang w:val="en-US"/>
              </w:rPr>
            </w:pPr>
            <w:r>
              <w:rPr>
                <w:sz w:val="26"/>
                <w:szCs w:val="26"/>
                <w:lang w:val="en-US"/>
              </w:rPr>
              <w:t>3</w:t>
            </w:r>
          </w:p>
        </w:tc>
        <w:tc>
          <w:tcPr>
            <w:tcW w:w="3563" w:type="dxa"/>
            <w:shd w:val="clear" w:color="auto" w:fill="auto"/>
            <w:vAlign w:val="center"/>
          </w:tcPr>
          <w:p w14:paraId="07ACAF9B" w14:textId="0175FBB0" w:rsidR="005C39FC" w:rsidRPr="006009DF" w:rsidRDefault="005C39FC" w:rsidP="005C39FC">
            <w:pPr>
              <w:spacing w:after="0" w:line="240" w:lineRule="auto"/>
              <w:jc w:val="both"/>
              <w:rPr>
                <w:color w:val="000000" w:themeColor="text1"/>
                <w:sz w:val="24"/>
                <w:szCs w:val="24"/>
              </w:rPr>
            </w:pPr>
            <w:r w:rsidRPr="00831395">
              <w:rPr>
                <w:color w:val="000000" w:themeColor="text1"/>
              </w:rPr>
              <w:t xml:space="preserve">Phòng Văn hóa </w:t>
            </w:r>
            <w:r>
              <w:rPr>
                <w:color w:val="000000" w:themeColor="text1"/>
                <w:lang w:val="en-US"/>
              </w:rPr>
              <w:t xml:space="preserve">và </w:t>
            </w:r>
            <w:r w:rsidRPr="00831395">
              <w:rPr>
                <w:color w:val="000000" w:themeColor="text1"/>
              </w:rPr>
              <w:t>Thông tin có chức năng, nhiệm vụ về chuyển đổi số</w:t>
            </w:r>
          </w:p>
        </w:tc>
        <w:tc>
          <w:tcPr>
            <w:tcW w:w="2196" w:type="dxa"/>
            <w:shd w:val="clear" w:color="auto" w:fill="auto"/>
            <w:vAlign w:val="center"/>
          </w:tcPr>
          <w:p w14:paraId="06D983DC" w14:textId="23B5D11E" w:rsidR="005C39FC" w:rsidRDefault="005C39FC" w:rsidP="005C39FC">
            <w:pPr>
              <w:spacing w:before="2" w:after="2" w:line="240" w:lineRule="auto"/>
              <w:jc w:val="center"/>
              <w:rPr>
                <w:sz w:val="26"/>
                <w:szCs w:val="26"/>
                <w:lang w:val="en-US"/>
              </w:rPr>
            </w:pPr>
            <w:r>
              <w:rPr>
                <w:sz w:val="26"/>
                <w:szCs w:val="26"/>
                <w:lang w:val="en-US"/>
              </w:rPr>
              <w:t>Phòng Nội vụ huyện</w:t>
            </w:r>
          </w:p>
        </w:tc>
        <w:tc>
          <w:tcPr>
            <w:tcW w:w="2722" w:type="dxa"/>
            <w:shd w:val="clear" w:color="auto" w:fill="auto"/>
            <w:vAlign w:val="center"/>
          </w:tcPr>
          <w:p w14:paraId="61A44B63" w14:textId="38C8E02F" w:rsidR="005C39FC" w:rsidRPr="00165D7F" w:rsidRDefault="005C39FC" w:rsidP="005C39FC">
            <w:pPr>
              <w:spacing w:before="2" w:after="2" w:line="240" w:lineRule="auto"/>
              <w:jc w:val="center"/>
              <w:rPr>
                <w:sz w:val="26"/>
                <w:szCs w:val="26"/>
                <w:lang w:val="en-US"/>
              </w:rPr>
            </w:pPr>
            <w:r w:rsidRPr="00165D7F">
              <w:rPr>
                <w:sz w:val="26"/>
                <w:szCs w:val="26"/>
                <w:lang w:val="en-US"/>
              </w:rPr>
              <w:t>Phòng Văn hóa và Thông tin</w:t>
            </w:r>
            <w:r>
              <w:rPr>
                <w:sz w:val="26"/>
                <w:szCs w:val="26"/>
                <w:lang w:val="en-US"/>
              </w:rPr>
              <w:t xml:space="preserve"> huyện</w:t>
            </w:r>
          </w:p>
        </w:tc>
        <w:tc>
          <w:tcPr>
            <w:tcW w:w="2062" w:type="dxa"/>
            <w:vAlign w:val="center"/>
          </w:tcPr>
          <w:p w14:paraId="76ED0534" w14:textId="080A8E62" w:rsidR="005C39FC" w:rsidRDefault="005C39FC" w:rsidP="005C39FC">
            <w:pPr>
              <w:spacing w:before="2" w:after="2" w:line="240" w:lineRule="auto"/>
              <w:jc w:val="center"/>
              <w:rPr>
                <w:sz w:val="26"/>
                <w:szCs w:val="26"/>
                <w:lang w:val="en-US"/>
              </w:rPr>
            </w:pPr>
            <w:r>
              <w:rPr>
                <w:sz w:val="26"/>
                <w:szCs w:val="26"/>
                <w:lang w:val="en-US"/>
              </w:rPr>
              <w:t>Quý I</w:t>
            </w:r>
          </w:p>
        </w:tc>
        <w:tc>
          <w:tcPr>
            <w:tcW w:w="3179" w:type="dxa"/>
            <w:shd w:val="clear" w:color="auto" w:fill="auto"/>
            <w:vAlign w:val="center"/>
          </w:tcPr>
          <w:p w14:paraId="7DED9FD6" w14:textId="091763DE" w:rsidR="005C39FC" w:rsidRPr="00691B83" w:rsidRDefault="005C39FC" w:rsidP="005C39FC">
            <w:pPr>
              <w:spacing w:before="2" w:after="2" w:line="240" w:lineRule="auto"/>
              <w:rPr>
                <w:sz w:val="26"/>
                <w:szCs w:val="26"/>
              </w:rPr>
            </w:pPr>
            <w:r w:rsidRPr="00831395">
              <w:rPr>
                <w:sz w:val="26"/>
                <w:szCs w:val="26"/>
              </w:rPr>
              <w:t>Tham mưu UBND huyệ</w:t>
            </w:r>
            <w:r>
              <w:rPr>
                <w:sz w:val="26"/>
                <w:szCs w:val="26"/>
              </w:rPr>
              <w:t xml:space="preserve">n </w:t>
            </w:r>
            <w:r w:rsidRPr="00831395">
              <w:rPr>
                <w:sz w:val="26"/>
                <w:szCs w:val="26"/>
              </w:rPr>
              <w:t>bổ sung chức năng, nhiệm vụ về chuyển đổi số</w:t>
            </w:r>
            <w:r>
              <w:rPr>
                <w:sz w:val="26"/>
                <w:szCs w:val="26"/>
              </w:rPr>
              <w:t>.</w:t>
            </w:r>
          </w:p>
        </w:tc>
      </w:tr>
      <w:tr w:rsidR="005C39FC" w:rsidRPr="00165D7F" w14:paraId="5E7FD76B" w14:textId="77777777" w:rsidTr="004F6703">
        <w:trPr>
          <w:trHeight w:val="2150"/>
        </w:trPr>
        <w:tc>
          <w:tcPr>
            <w:tcW w:w="874" w:type="dxa"/>
            <w:shd w:val="clear" w:color="auto" w:fill="auto"/>
            <w:vAlign w:val="center"/>
          </w:tcPr>
          <w:p w14:paraId="25E677C7" w14:textId="33C9C46D" w:rsidR="005C39FC" w:rsidRDefault="005C39FC" w:rsidP="005C39FC">
            <w:pPr>
              <w:spacing w:before="2" w:after="2" w:line="240" w:lineRule="auto"/>
              <w:jc w:val="center"/>
              <w:rPr>
                <w:sz w:val="26"/>
                <w:szCs w:val="26"/>
                <w:lang w:val="en-US"/>
              </w:rPr>
            </w:pPr>
            <w:r>
              <w:rPr>
                <w:sz w:val="26"/>
                <w:szCs w:val="26"/>
                <w:lang w:val="en-US"/>
              </w:rPr>
              <w:t>4</w:t>
            </w:r>
          </w:p>
        </w:tc>
        <w:tc>
          <w:tcPr>
            <w:tcW w:w="3563" w:type="dxa"/>
            <w:shd w:val="clear" w:color="auto" w:fill="auto"/>
            <w:vAlign w:val="center"/>
          </w:tcPr>
          <w:p w14:paraId="5FA27812" w14:textId="77777777" w:rsidR="005C39FC" w:rsidRDefault="005C39FC" w:rsidP="005C39FC">
            <w:pPr>
              <w:spacing w:after="0" w:line="240" w:lineRule="auto"/>
              <w:jc w:val="both"/>
              <w:rPr>
                <w:sz w:val="24"/>
                <w:szCs w:val="24"/>
              </w:rPr>
            </w:pPr>
            <w:r>
              <w:t>Tỷ lệ công chức, viên chức chuyên trách, kiêm nhiệm về chuyển đổi số</w:t>
            </w:r>
          </w:p>
          <w:p w14:paraId="158DE0B1" w14:textId="77777777" w:rsidR="005C39FC" w:rsidRDefault="005C39FC" w:rsidP="005C39FC">
            <w:pPr>
              <w:spacing w:after="0" w:line="240" w:lineRule="auto"/>
              <w:jc w:val="both"/>
            </w:pPr>
          </w:p>
        </w:tc>
        <w:tc>
          <w:tcPr>
            <w:tcW w:w="2196" w:type="dxa"/>
            <w:shd w:val="clear" w:color="auto" w:fill="auto"/>
            <w:vAlign w:val="center"/>
          </w:tcPr>
          <w:p w14:paraId="7EF1A024" w14:textId="551905FD" w:rsidR="005C39FC" w:rsidRDefault="004F6703" w:rsidP="005C39FC">
            <w:pPr>
              <w:spacing w:before="2" w:after="2" w:line="240" w:lineRule="auto"/>
              <w:jc w:val="center"/>
              <w:rPr>
                <w:sz w:val="26"/>
                <w:szCs w:val="26"/>
                <w:lang w:val="en-US"/>
              </w:rPr>
            </w:pPr>
            <w:r w:rsidRPr="00165D7F">
              <w:rPr>
                <w:sz w:val="26"/>
                <w:szCs w:val="26"/>
                <w:lang w:val="en-US"/>
              </w:rPr>
              <w:t>Phòng Văn hóa và Thông tin</w:t>
            </w:r>
            <w:r>
              <w:rPr>
                <w:sz w:val="26"/>
                <w:szCs w:val="26"/>
                <w:lang w:val="en-US"/>
              </w:rPr>
              <w:t xml:space="preserve"> huyện</w:t>
            </w:r>
          </w:p>
        </w:tc>
        <w:tc>
          <w:tcPr>
            <w:tcW w:w="2722" w:type="dxa"/>
            <w:shd w:val="clear" w:color="auto" w:fill="auto"/>
            <w:vAlign w:val="center"/>
          </w:tcPr>
          <w:p w14:paraId="16998DFA" w14:textId="0633164C" w:rsidR="005C39FC" w:rsidRPr="00165D7F" w:rsidRDefault="005C39FC" w:rsidP="005C39FC">
            <w:pPr>
              <w:spacing w:before="2" w:after="2" w:line="240" w:lineRule="auto"/>
              <w:jc w:val="center"/>
              <w:rPr>
                <w:sz w:val="26"/>
                <w:szCs w:val="26"/>
                <w:lang w:val="en-US"/>
              </w:rPr>
            </w:pPr>
            <w:r w:rsidRPr="00165D7F">
              <w:rPr>
                <w:sz w:val="26"/>
                <w:szCs w:val="26"/>
              </w:rPr>
              <w:t>Các phòng, ban chuyên môn UBND huyện và UBND các xã, thị trấn</w:t>
            </w:r>
          </w:p>
        </w:tc>
        <w:tc>
          <w:tcPr>
            <w:tcW w:w="2062" w:type="dxa"/>
            <w:vAlign w:val="center"/>
          </w:tcPr>
          <w:p w14:paraId="1BE85DE7" w14:textId="72AC0AD7" w:rsidR="005C39FC" w:rsidRDefault="005C39FC" w:rsidP="005C39FC">
            <w:pPr>
              <w:spacing w:before="2" w:after="2" w:line="240" w:lineRule="auto"/>
              <w:rPr>
                <w:sz w:val="26"/>
                <w:szCs w:val="26"/>
                <w:lang w:val="en-US"/>
              </w:rPr>
            </w:pPr>
            <w:r>
              <w:rPr>
                <w:sz w:val="26"/>
                <w:szCs w:val="26"/>
                <w:lang w:val="en-US"/>
              </w:rPr>
              <w:t>Quý I</w:t>
            </w:r>
          </w:p>
        </w:tc>
        <w:tc>
          <w:tcPr>
            <w:tcW w:w="3179" w:type="dxa"/>
            <w:shd w:val="clear" w:color="auto" w:fill="auto"/>
            <w:vAlign w:val="center"/>
          </w:tcPr>
          <w:p w14:paraId="0756532B" w14:textId="1FE30B6B" w:rsidR="005C39FC" w:rsidRDefault="005C39FC" w:rsidP="005C39FC">
            <w:pPr>
              <w:spacing w:after="0" w:line="240" w:lineRule="auto"/>
              <w:rPr>
                <w:sz w:val="24"/>
                <w:szCs w:val="24"/>
              </w:rPr>
            </w:pPr>
            <w:r>
              <w:t>Phân công cán bộ, công chức, viên chức thực hiện nhiệm vụ về chuyển đổi số (bổ sung nhiệm vụ trong quyết định phân công chuyên trách CNTT nếu có bằng CNTT và phân kiêm nhiệm nếu văn bằng khác)</w:t>
            </w:r>
          </w:p>
          <w:p w14:paraId="3C673598" w14:textId="555322ED" w:rsidR="005C39FC" w:rsidRPr="00831395" w:rsidRDefault="005C39FC" w:rsidP="005C39FC">
            <w:pPr>
              <w:spacing w:before="2" w:after="2" w:line="240" w:lineRule="auto"/>
              <w:rPr>
                <w:sz w:val="26"/>
                <w:szCs w:val="26"/>
                <w:lang w:val="en-US"/>
              </w:rPr>
            </w:pPr>
          </w:p>
        </w:tc>
      </w:tr>
      <w:tr w:rsidR="005C39FC" w:rsidRPr="00165D7F" w14:paraId="4FC29330" w14:textId="77777777" w:rsidTr="004F6703">
        <w:trPr>
          <w:trHeight w:val="896"/>
        </w:trPr>
        <w:tc>
          <w:tcPr>
            <w:tcW w:w="874" w:type="dxa"/>
            <w:shd w:val="clear" w:color="auto" w:fill="auto"/>
            <w:vAlign w:val="center"/>
          </w:tcPr>
          <w:p w14:paraId="6F0BA340" w14:textId="3F32D18A" w:rsidR="005C39FC" w:rsidRDefault="005C39FC" w:rsidP="005C39FC">
            <w:pPr>
              <w:spacing w:before="2" w:after="2" w:line="240" w:lineRule="auto"/>
              <w:jc w:val="center"/>
              <w:rPr>
                <w:sz w:val="26"/>
                <w:szCs w:val="26"/>
                <w:lang w:val="en-US"/>
              </w:rPr>
            </w:pPr>
            <w:r>
              <w:rPr>
                <w:sz w:val="26"/>
                <w:szCs w:val="26"/>
                <w:lang w:val="en-US"/>
              </w:rPr>
              <w:lastRenderedPageBreak/>
              <w:t>5</w:t>
            </w:r>
          </w:p>
        </w:tc>
        <w:tc>
          <w:tcPr>
            <w:tcW w:w="3563" w:type="dxa"/>
            <w:shd w:val="clear" w:color="auto" w:fill="auto"/>
            <w:vAlign w:val="center"/>
          </w:tcPr>
          <w:p w14:paraId="6C076AF8" w14:textId="77777777" w:rsidR="005C39FC" w:rsidRDefault="005C39FC" w:rsidP="005C39FC">
            <w:pPr>
              <w:spacing w:after="0" w:line="240" w:lineRule="auto"/>
              <w:jc w:val="both"/>
              <w:rPr>
                <w:sz w:val="24"/>
                <w:szCs w:val="24"/>
              </w:rPr>
            </w:pPr>
            <w:r>
              <w:t>Tỷ lệ công chức, viên chức chuyên trách, kiêm nhiệm về An toàn thông tin mạng</w:t>
            </w:r>
          </w:p>
          <w:p w14:paraId="2C82B07C" w14:textId="77777777" w:rsidR="005C39FC" w:rsidRDefault="005C39FC" w:rsidP="005C39FC">
            <w:pPr>
              <w:spacing w:after="0" w:line="240" w:lineRule="auto"/>
              <w:jc w:val="both"/>
            </w:pPr>
          </w:p>
        </w:tc>
        <w:tc>
          <w:tcPr>
            <w:tcW w:w="2196" w:type="dxa"/>
            <w:shd w:val="clear" w:color="auto" w:fill="auto"/>
            <w:vAlign w:val="center"/>
          </w:tcPr>
          <w:p w14:paraId="2CB93D9F" w14:textId="2835EC91" w:rsidR="005C39FC" w:rsidRDefault="00810D23" w:rsidP="005C39FC">
            <w:pPr>
              <w:spacing w:before="2" w:after="2" w:line="240" w:lineRule="auto"/>
              <w:jc w:val="center"/>
              <w:rPr>
                <w:sz w:val="26"/>
                <w:szCs w:val="26"/>
                <w:lang w:val="en-US"/>
              </w:rPr>
            </w:pPr>
            <w:r w:rsidRPr="00165D7F">
              <w:rPr>
                <w:sz w:val="26"/>
                <w:szCs w:val="26"/>
                <w:lang w:val="en-US"/>
              </w:rPr>
              <w:t>Phòng Văn hóa và Thông tin</w:t>
            </w:r>
            <w:r>
              <w:rPr>
                <w:sz w:val="26"/>
                <w:szCs w:val="26"/>
                <w:lang w:val="en-US"/>
              </w:rPr>
              <w:t xml:space="preserve"> huyện</w:t>
            </w:r>
          </w:p>
        </w:tc>
        <w:tc>
          <w:tcPr>
            <w:tcW w:w="2722" w:type="dxa"/>
            <w:shd w:val="clear" w:color="auto" w:fill="auto"/>
            <w:vAlign w:val="center"/>
          </w:tcPr>
          <w:p w14:paraId="597DB58E" w14:textId="19F4A597" w:rsidR="005C39FC" w:rsidRDefault="00810D23" w:rsidP="005C39FC">
            <w:pPr>
              <w:spacing w:before="2" w:after="2" w:line="240" w:lineRule="auto"/>
              <w:jc w:val="center"/>
              <w:rPr>
                <w:sz w:val="26"/>
                <w:szCs w:val="26"/>
                <w:lang w:val="en-US"/>
              </w:rPr>
            </w:pPr>
            <w:r w:rsidRPr="00165D7F">
              <w:rPr>
                <w:sz w:val="26"/>
                <w:szCs w:val="26"/>
              </w:rPr>
              <w:t>Các phòng, ban chuyên môn UBND huyện và UBND các xã, thị trấn</w:t>
            </w:r>
          </w:p>
        </w:tc>
        <w:tc>
          <w:tcPr>
            <w:tcW w:w="2062" w:type="dxa"/>
            <w:vAlign w:val="center"/>
          </w:tcPr>
          <w:p w14:paraId="46AAFCA6" w14:textId="44D30B9A" w:rsidR="005C39FC" w:rsidRDefault="005C39FC" w:rsidP="005C39FC">
            <w:pPr>
              <w:spacing w:before="2" w:after="2" w:line="240" w:lineRule="auto"/>
              <w:rPr>
                <w:sz w:val="26"/>
                <w:szCs w:val="26"/>
                <w:lang w:val="en-US"/>
              </w:rPr>
            </w:pPr>
            <w:r>
              <w:rPr>
                <w:sz w:val="26"/>
                <w:szCs w:val="26"/>
                <w:lang w:val="en-US"/>
              </w:rPr>
              <w:t>Quý I</w:t>
            </w:r>
          </w:p>
        </w:tc>
        <w:tc>
          <w:tcPr>
            <w:tcW w:w="3179" w:type="dxa"/>
            <w:shd w:val="clear" w:color="auto" w:fill="auto"/>
            <w:vAlign w:val="center"/>
          </w:tcPr>
          <w:p w14:paraId="28AB5402" w14:textId="11A71344" w:rsidR="005C39FC" w:rsidRPr="00831395" w:rsidRDefault="005C39FC" w:rsidP="005C39FC">
            <w:pPr>
              <w:spacing w:after="0" w:line="240" w:lineRule="auto"/>
              <w:rPr>
                <w:sz w:val="24"/>
                <w:szCs w:val="24"/>
              </w:rPr>
            </w:pPr>
            <w:r>
              <w:t>Phân công cán bộ, công chức, viên chức thực hiện nhiệm vụ về ATTT (bổ sung nhiệm vụ trong quyết định phân công chuyên trách CNTT nếu có bằng CNTT và phân kiêm nhiệm nếu văn bằng khác)</w:t>
            </w:r>
          </w:p>
        </w:tc>
      </w:tr>
      <w:tr w:rsidR="005C39FC" w:rsidRPr="00165D7F" w14:paraId="092B0924" w14:textId="77777777" w:rsidTr="004F6703">
        <w:trPr>
          <w:trHeight w:val="2150"/>
        </w:trPr>
        <w:tc>
          <w:tcPr>
            <w:tcW w:w="874" w:type="dxa"/>
            <w:shd w:val="clear" w:color="auto" w:fill="auto"/>
            <w:vAlign w:val="center"/>
          </w:tcPr>
          <w:p w14:paraId="12D7CDF9" w14:textId="3D589A03" w:rsidR="005C39FC" w:rsidRDefault="005C39FC" w:rsidP="005C39FC">
            <w:pPr>
              <w:spacing w:before="2" w:after="2" w:line="240" w:lineRule="auto"/>
              <w:jc w:val="center"/>
              <w:rPr>
                <w:sz w:val="26"/>
                <w:szCs w:val="26"/>
                <w:lang w:val="en-US"/>
              </w:rPr>
            </w:pPr>
            <w:r>
              <w:rPr>
                <w:sz w:val="26"/>
                <w:szCs w:val="26"/>
                <w:lang w:val="en-US"/>
              </w:rPr>
              <w:t>6</w:t>
            </w:r>
          </w:p>
        </w:tc>
        <w:tc>
          <w:tcPr>
            <w:tcW w:w="3563" w:type="dxa"/>
            <w:shd w:val="clear" w:color="auto" w:fill="auto"/>
            <w:vAlign w:val="center"/>
          </w:tcPr>
          <w:p w14:paraId="18D29170" w14:textId="413C7CB2" w:rsidR="005C39FC" w:rsidRPr="00831395" w:rsidRDefault="005C39FC" w:rsidP="005C39FC">
            <w:pPr>
              <w:spacing w:after="0" w:line="240" w:lineRule="auto"/>
              <w:jc w:val="both"/>
              <w:outlineLvl w:val="0"/>
              <w:rPr>
                <w:sz w:val="24"/>
                <w:szCs w:val="24"/>
                <w:lang w:val="en-US"/>
              </w:rPr>
            </w:pPr>
            <w:r>
              <w:t>Tỷ lệ công chức, viên chức được bồi dưỡng, tập huấn về chuyển đổi số</w:t>
            </w:r>
            <w:r>
              <w:rPr>
                <w:lang w:val="en-US"/>
              </w:rPr>
              <w:t>.</w:t>
            </w:r>
          </w:p>
          <w:p w14:paraId="7C058FD0" w14:textId="77777777" w:rsidR="005C39FC" w:rsidRDefault="005C39FC" w:rsidP="005C39FC">
            <w:pPr>
              <w:spacing w:after="0" w:line="240" w:lineRule="auto"/>
              <w:jc w:val="both"/>
            </w:pPr>
          </w:p>
        </w:tc>
        <w:tc>
          <w:tcPr>
            <w:tcW w:w="2196" w:type="dxa"/>
            <w:shd w:val="clear" w:color="auto" w:fill="auto"/>
            <w:vAlign w:val="center"/>
          </w:tcPr>
          <w:p w14:paraId="7C6B0DE7" w14:textId="353F508C" w:rsidR="005C39FC" w:rsidRDefault="005C39FC" w:rsidP="005C39FC">
            <w:pPr>
              <w:spacing w:before="2" w:after="2" w:line="240" w:lineRule="auto"/>
              <w:jc w:val="center"/>
              <w:rPr>
                <w:sz w:val="26"/>
                <w:szCs w:val="26"/>
                <w:lang w:val="en-US"/>
              </w:rPr>
            </w:pPr>
            <w:r>
              <w:rPr>
                <w:sz w:val="26"/>
                <w:szCs w:val="26"/>
                <w:lang w:val="en-US"/>
              </w:rPr>
              <w:t>Phòng Văn hóa và Thông tin</w:t>
            </w:r>
          </w:p>
        </w:tc>
        <w:tc>
          <w:tcPr>
            <w:tcW w:w="2722" w:type="dxa"/>
            <w:shd w:val="clear" w:color="auto" w:fill="auto"/>
            <w:vAlign w:val="center"/>
          </w:tcPr>
          <w:p w14:paraId="32015420" w14:textId="4A14DEFB" w:rsidR="005C39FC" w:rsidRDefault="00810D23" w:rsidP="005C39FC">
            <w:pPr>
              <w:spacing w:before="2" w:after="2" w:line="240" w:lineRule="auto"/>
              <w:jc w:val="center"/>
              <w:rPr>
                <w:sz w:val="26"/>
                <w:szCs w:val="26"/>
                <w:lang w:val="en-US"/>
              </w:rPr>
            </w:pPr>
            <w:r w:rsidRPr="00165D7F">
              <w:rPr>
                <w:sz w:val="26"/>
                <w:szCs w:val="26"/>
              </w:rPr>
              <w:t>Các phòng, ban chuyên môn UBND huyện và UBND các xã, thị trấn</w:t>
            </w:r>
          </w:p>
        </w:tc>
        <w:tc>
          <w:tcPr>
            <w:tcW w:w="2062" w:type="dxa"/>
            <w:vAlign w:val="center"/>
          </w:tcPr>
          <w:p w14:paraId="7805172E" w14:textId="6D4EF3FC" w:rsidR="005C39FC" w:rsidRDefault="005C39FC" w:rsidP="005C39FC">
            <w:pPr>
              <w:spacing w:before="2" w:after="2" w:line="240" w:lineRule="auto"/>
              <w:rPr>
                <w:sz w:val="26"/>
                <w:szCs w:val="26"/>
                <w:lang w:val="en-US"/>
              </w:rPr>
            </w:pPr>
            <w:r>
              <w:rPr>
                <w:sz w:val="26"/>
                <w:szCs w:val="26"/>
                <w:lang w:val="en-US"/>
              </w:rPr>
              <w:t>Quý II</w:t>
            </w:r>
          </w:p>
        </w:tc>
        <w:tc>
          <w:tcPr>
            <w:tcW w:w="3179" w:type="dxa"/>
            <w:shd w:val="clear" w:color="auto" w:fill="auto"/>
            <w:vAlign w:val="center"/>
          </w:tcPr>
          <w:p w14:paraId="76572B74" w14:textId="478167D2" w:rsidR="005C39FC" w:rsidRDefault="005C39FC" w:rsidP="005C39FC">
            <w:pPr>
              <w:spacing w:after="0" w:line="240" w:lineRule="auto"/>
            </w:pPr>
            <w:r>
              <w:rPr>
                <w:lang w:val="en-US"/>
              </w:rPr>
              <w:t>X</w:t>
            </w:r>
            <w:r w:rsidRPr="00B9041E">
              <w:t>ây dựng Kế hoạch và tổ chức đào tạo tập huấn về chuyển đổi số cho CBCCVC của đơn vị mình (đảm bảo 100% công chức, viên chức được bồi dưỡng, tập huấn)</w:t>
            </w:r>
          </w:p>
        </w:tc>
      </w:tr>
      <w:tr w:rsidR="005C39FC" w:rsidRPr="00165D7F" w14:paraId="37CCEB84" w14:textId="77777777" w:rsidTr="004F6703">
        <w:trPr>
          <w:trHeight w:val="754"/>
        </w:trPr>
        <w:tc>
          <w:tcPr>
            <w:tcW w:w="874" w:type="dxa"/>
            <w:shd w:val="clear" w:color="auto" w:fill="auto"/>
            <w:vAlign w:val="center"/>
          </w:tcPr>
          <w:p w14:paraId="77FF42D3" w14:textId="7410B991" w:rsidR="005C39FC" w:rsidRDefault="005C39FC" w:rsidP="005C39FC">
            <w:pPr>
              <w:spacing w:before="2" w:after="2" w:line="240" w:lineRule="auto"/>
              <w:jc w:val="center"/>
              <w:rPr>
                <w:sz w:val="26"/>
                <w:szCs w:val="26"/>
                <w:lang w:val="en-US"/>
              </w:rPr>
            </w:pPr>
            <w:r>
              <w:rPr>
                <w:sz w:val="26"/>
                <w:szCs w:val="26"/>
                <w:lang w:val="en-US"/>
              </w:rPr>
              <w:t>7</w:t>
            </w:r>
          </w:p>
        </w:tc>
        <w:tc>
          <w:tcPr>
            <w:tcW w:w="3563" w:type="dxa"/>
            <w:shd w:val="clear" w:color="auto" w:fill="auto"/>
            <w:vAlign w:val="center"/>
          </w:tcPr>
          <w:p w14:paraId="65D6B3A1" w14:textId="77777777" w:rsidR="005C39FC" w:rsidRDefault="005C39FC" w:rsidP="005C39FC">
            <w:pPr>
              <w:spacing w:after="0" w:line="240" w:lineRule="auto"/>
              <w:jc w:val="both"/>
              <w:outlineLvl w:val="0"/>
              <w:rPr>
                <w:sz w:val="24"/>
                <w:szCs w:val="24"/>
              </w:rPr>
            </w:pPr>
            <w:r>
              <w:t>Tỷ lệ người lao động được bồi dưỡng, tập huấn kỹ năng số</w:t>
            </w:r>
          </w:p>
          <w:p w14:paraId="16B388AC" w14:textId="77777777" w:rsidR="005C39FC" w:rsidRDefault="005C39FC" w:rsidP="005C39FC">
            <w:pPr>
              <w:spacing w:after="0" w:line="240" w:lineRule="auto"/>
              <w:jc w:val="both"/>
            </w:pPr>
          </w:p>
        </w:tc>
        <w:tc>
          <w:tcPr>
            <w:tcW w:w="2196" w:type="dxa"/>
            <w:shd w:val="clear" w:color="auto" w:fill="auto"/>
            <w:vAlign w:val="center"/>
          </w:tcPr>
          <w:p w14:paraId="008EF73E" w14:textId="146D4C9F" w:rsidR="005C39FC" w:rsidRDefault="005C39FC" w:rsidP="005C39FC">
            <w:pPr>
              <w:spacing w:before="2" w:after="2" w:line="240" w:lineRule="auto"/>
              <w:jc w:val="center"/>
              <w:rPr>
                <w:sz w:val="26"/>
                <w:szCs w:val="26"/>
                <w:lang w:val="en-US"/>
              </w:rPr>
            </w:pPr>
            <w:r>
              <w:rPr>
                <w:sz w:val="26"/>
                <w:szCs w:val="26"/>
                <w:lang w:val="en-US"/>
              </w:rPr>
              <w:t>Phòng Văn hóa và Thông tin</w:t>
            </w:r>
          </w:p>
        </w:tc>
        <w:tc>
          <w:tcPr>
            <w:tcW w:w="2722" w:type="dxa"/>
            <w:shd w:val="clear" w:color="auto" w:fill="auto"/>
            <w:vAlign w:val="center"/>
          </w:tcPr>
          <w:p w14:paraId="07AFC750" w14:textId="74E5F678" w:rsidR="005C39FC" w:rsidRDefault="00810D23" w:rsidP="005C39FC">
            <w:pPr>
              <w:spacing w:before="2" w:after="2" w:line="240" w:lineRule="auto"/>
              <w:jc w:val="center"/>
              <w:rPr>
                <w:sz w:val="26"/>
                <w:szCs w:val="26"/>
                <w:lang w:val="en-US"/>
              </w:rPr>
            </w:pPr>
            <w:r w:rsidRPr="00165D7F">
              <w:rPr>
                <w:sz w:val="26"/>
                <w:szCs w:val="26"/>
              </w:rPr>
              <w:t>Các phòng, ban chuyên môn UBND huyện và UBND các xã, thị trấn</w:t>
            </w:r>
          </w:p>
        </w:tc>
        <w:tc>
          <w:tcPr>
            <w:tcW w:w="2062" w:type="dxa"/>
            <w:vAlign w:val="center"/>
          </w:tcPr>
          <w:p w14:paraId="7D7E0DF8" w14:textId="11E5B4D7" w:rsidR="005C39FC" w:rsidRDefault="005C39FC" w:rsidP="005C39FC">
            <w:pPr>
              <w:spacing w:before="2" w:after="2" w:line="240" w:lineRule="auto"/>
              <w:rPr>
                <w:sz w:val="26"/>
                <w:szCs w:val="26"/>
                <w:lang w:val="en-US"/>
              </w:rPr>
            </w:pPr>
            <w:r>
              <w:rPr>
                <w:sz w:val="26"/>
                <w:szCs w:val="26"/>
                <w:lang w:val="en-US"/>
              </w:rPr>
              <w:t>Quý II</w:t>
            </w:r>
          </w:p>
        </w:tc>
        <w:tc>
          <w:tcPr>
            <w:tcW w:w="3179" w:type="dxa"/>
            <w:shd w:val="clear" w:color="auto" w:fill="auto"/>
            <w:vAlign w:val="center"/>
          </w:tcPr>
          <w:p w14:paraId="67EADA7D" w14:textId="117268E8" w:rsidR="005C39FC" w:rsidRPr="00B9041E" w:rsidRDefault="005C39FC" w:rsidP="005C39FC">
            <w:pPr>
              <w:spacing w:after="0" w:line="240" w:lineRule="auto"/>
              <w:outlineLvl w:val="0"/>
              <w:rPr>
                <w:sz w:val="24"/>
                <w:szCs w:val="24"/>
              </w:rPr>
            </w:pPr>
            <w:r>
              <w:t xml:space="preserve">Hướng dẫn, tập huấn người dân sử dụng kỹ năng số (sử dụng DVC TT, cài đặt ứng dụng, thanh toán không dùng tiền mặt...) (Danh sách ghi lại thời gian hướng dẫn, tên người được triển khai, địa chỉ, triển khai nội dung gì..và có ký tên người được hướng dẫn) </w:t>
            </w:r>
          </w:p>
        </w:tc>
      </w:tr>
      <w:tr w:rsidR="005C39FC" w:rsidRPr="00165D7F" w14:paraId="1236CFA3" w14:textId="77777777" w:rsidTr="004F6703">
        <w:trPr>
          <w:trHeight w:val="553"/>
        </w:trPr>
        <w:tc>
          <w:tcPr>
            <w:tcW w:w="874" w:type="dxa"/>
            <w:shd w:val="clear" w:color="auto" w:fill="auto"/>
            <w:vAlign w:val="center"/>
          </w:tcPr>
          <w:p w14:paraId="0DBA0E2B" w14:textId="43B8A47F" w:rsidR="005C39FC" w:rsidRPr="008D10F2" w:rsidRDefault="005C39FC" w:rsidP="005C39FC">
            <w:pPr>
              <w:spacing w:before="2" w:after="2" w:line="240" w:lineRule="auto"/>
              <w:jc w:val="center"/>
              <w:rPr>
                <w:b/>
                <w:sz w:val="26"/>
                <w:szCs w:val="26"/>
                <w:lang w:val="en-US"/>
              </w:rPr>
            </w:pPr>
            <w:r w:rsidRPr="008D10F2">
              <w:rPr>
                <w:b/>
                <w:sz w:val="26"/>
                <w:szCs w:val="26"/>
                <w:lang w:val="en-US"/>
              </w:rPr>
              <w:t>IV.</w:t>
            </w:r>
          </w:p>
        </w:tc>
        <w:tc>
          <w:tcPr>
            <w:tcW w:w="13722" w:type="dxa"/>
            <w:gridSpan w:val="5"/>
            <w:shd w:val="clear" w:color="auto" w:fill="auto"/>
            <w:vAlign w:val="center"/>
          </w:tcPr>
          <w:p w14:paraId="2D362BB0" w14:textId="5F70FD71" w:rsidR="005C39FC" w:rsidRPr="008D10F2" w:rsidRDefault="005C39FC" w:rsidP="005C39FC">
            <w:pPr>
              <w:spacing w:after="0" w:line="240" w:lineRule="auto"/>
              <w:outlineLvl w:val="0"/>
              <w:rPr>
                <w:b/>
                <w:lang w:val="en-US"/>
              </w:rPr>
            </w:pPr>
            <w:r w:rsidRPr="008D10F2">
              <w:rPr>
                <w:b/>
                <w:lang w:val="en-US"/>
              </w:rPr>
              <w:t>An toàn thông tin mạng</w:t>
            </w:r>
          </w:p>
        </w:tc>
      </w:tr>
      <w:tr w:rsidR="00810D23" w:rsidRPr="00165D7F" w14:paraId="26CE18EF" w14:textId="77777777" w:rsidTr="004F6703">
        <w:trPr>
          <w:trHeight w:val="2150"/>
        </w:trPr>
        <w:tc>
          <w:tcPr>
            <w:tcW w:w="874" w:type="dxa"/>
            <w:shd w:val="clear" w:color="auto" w:fill="auto"/>
            <w:vAlign w:val="center"/>
          </w:tcPr>
          <w:p w14:paraId="7FE5718B" w14:textId="6B47793B" w:rsidR="00810D23" w:rsidRDefault="00810D23" w:rsidP="00810D23">
            <w:pPr>
              <w:spacing w:before="2" w:after="2" w:line="240" w:lineRule="auto"/>
              <w:jc w:val="center"/>
              <w:rPr>
                <w:sz w:val="26"/>
                <w:szCs w:val="26"/>
                <w:lang w:val="en-US"/>
              </w:rPr>
            </w:pPr>
            <w:r>
              <w:rPr>
                <w:sz w:val="26"/>
                <w:szCs w:val="26"/>
                <w:lang w:val="en-US"/>
              </w:rPr>
              <w:t>1</w:t>
            </w:r>
          </w:p>
        </w:tc>
        <w:tc>
          <w:tcPr>
            <w:tcW w:w="3563" w:type="dxa"/>
            <w:shd w:val="clear" w:color="auto" w:fill="auto"/>
            <w:vAlign w:val="center"/>
          </w:tcPr>
          <w:p w14:paraId="4119F287" w14:textId="77777777" w:rsidR="00810D23" w:rsidRDefault="00810D23" w:rsidP="00810D23">
            <w:pPr>
              <w:spacing w:after="0" w:line="240" w:lineRule="auto"/>
              <w:jc w:val="both"/>
              <w:outlineLvl w:val="0"/>
              <w:rPr>
                <w:sz w:val="24"/>
                <w:szCs w:val="24"/>
              </w:rPr>
            </w:pPr>
            <w:r>
              <w:t>Cử cán bộ tham gia các lớp tập huấn ATTT hoặc các cuộc diễn tập được triển khai</w:t>
            </w:r>
          </w:p>
          <w:p w14:paraId="2041E3B9" w14:textId="77777777" w:rsidR="00810D23" w:rsidRDefault="00810D23" w:rsidP="00810D23">
            <w:pPr>
              <w:spacing w:after="0" w:line="240" w:lineRule="auto"/>
              <w:jc w:val="both"/>
              <w:outlineLvl w:val="0"/>
            </w:pPr>
          </w:p>
        </w:tc>
        <w:tc>
          <w:tcPr>
            <w:tcW w:w="2196" w:type="dxa"/>
            <w:shd w:val="clear" w:color="auto" w:fill="auto"/>
            <w:vAlign w:val="center"/>
          </w:tcPr>
          <w:p w14:paraId="1AC9FE5C" w14:textId="561A0C9D" w:rsidR="00810D23" w:rsidRDefault="00810D23" w:rsidP="00810D23">
            <w:pPr>
              <w:spacing w:before="2" w:after="2" w:line="240" w:lineRule="auto"/>
              <w:jc w:val="center"/>
              <w:rPr>
                <w:sz w:val="26"/>
                <w:szCs w:val="26"/>
                <w:lang w:val="en-US"/>
              </w:rPr>
            </w:pPr>
            <w:r>
              <w:rPr>
                <w:sz w:val="26"/>
                <w:szCs w:val="26"/>
                <w:lang w:val="en-US"/>
              </w:rPr>
              <w:t>Phòng Văn hóa và Thông tin</w:t>
            </w:r>
          </w:p>
        </w:tc>
        <w:tc>
          <w:tcPr>
            <w:tcW w:w="2722" w:type="dxa"/>
            <w:shd w:val="clear" w:color="auto" w:fill="auto"/>
            <w:vAlign w:val="center"/>
          </w:tcPr>
          <w:p w14:paraId="522FD435" w14:textId="4062CFAE" w:rsidR="00810D23" w:rsidRDefault="00810D23" w:rsidP="00810D23">
            <w:pPr>
              <w:spacing w:before="2" w:after="2" w:line="240" w:lineRule="auto"/>
              <w:jc w:val="center"/>
              <w:rPr>
                <w:sz w:val="26"/>
                <w:szCs w:val="26"/>
                <w:lang w:val="en-US"/>
              </w:rPr>
            </w:pPr>
            <w:r w:rsidRPr="00165D7F">
              <w:rPr>
                <w:sz w:val="26"/>
                <w:szCs w:val="26"/>
              </w:rPr>
              <w:t>Các phòng, ban chuyên môn UBND huyện và UBND các xã, thị trấn</w:t>
            </w:r>
          </w:p>
        </w:tc>
        <w:tc>
          <w:tcPr>
            <w:tcW w:w="2062" w:type="dxa"/>
            <w:vAlign w:val="center"/>
          </w:tcPr>
          <w:p w14:paraId="0FECC55B" w14:textId="0EE9D951" w:rsidR="00810D23" w:rsidRPr="00B9041E" w:rsidRDefault="00810D23" w:rsidP="00810D23">
            <w:pPr>
              <w:spacing w:after="0" w:line="240" w:lineRule="auto"/>
              <w:outlineLvl w:val="0"/>
              <w:rPr>
                <w:sz w:val="24"/>
                <w:szCs w:val="24"/>
              </w:rPr>
            </w:pPr>
            <w:r>
              <w:t>Tham gia các lớp, các cuộc diễn tập về an toàn thông tin tại tỉnh do Sở Thông tin và Truyền thông tổ chức.</w:t>
            </w:r>
          </w:p>
        </w:tc>
        <w:tc>
          <w:tcPr>
            <w:tcW w:w="3179" w:type="dxa"/>
            <w:shd w:val="clear" w:color="auto" w:fill="auto"/>
            <w:vAlign w:val="center"/>
          </w:tcPr>
          <w:p w14:paraId="095BEE35" w14:textId="02E59EE3" w:rsidR="00810D23" w:rsidRPr="00B9041E" w:rsidRDefault="00810D23" w:rsidP="00810D23">
            <w:pPr>
              <w:spacing w:after="0" w:line="240" w:lineRule="auto"/>
              <w:outlineLvl w:val="0"/>
              <w:rPr>
                <w:lang w:val="en-US"/>
              </w:rPr>
            </w:pPr>
            <w:r>
              <w:t>Cử cán bộ tham gia các lớp tập huấn</w:t>
            </w:r>
            <w:r>
              <w:rPr>
                <w:lang w:val="en-US"/>
              </w:rPr>
              <w:t>.</w:t>
            </w:r>
          </w:p>
        </w:tc>
      </w:tr>
      <w:tr w:rsidR="00810D23" w:rsidRPr="00165D7F" w14:paraId="4B05C84B" w14:textId="77777777" w:rsidTr="004F6703">
        <w:trPr>
          <w:trHeight w:val="754"/>
        </w:trPr>
        <w:tc>
          <w:tcPr>
            <w:tcW w:w="874" w:type="dxa"/>
            <w:shd w:val="clear" w:color="auto" w:fill="auto"/>
            <w:vAlign w:val="center"/>
          </w:tcPr>
          <w:p w14:paraId="1DF045FB" w14:textId="3A7C67B0" w:rsidR="00810D23" w:rsidRDefault="00810D23" w:rsidP="00810D23">
            <w:pPr>
              <w:spacing w:before="2" w:after="2" w:line="240" w:lineRule="auto"/>
              <w:jc w:val="center"/>
              <w:rPr>
                <w:sz w:val="26"/>
                <w:szCs w:val="26"/>
                <w:lang w:val="en-US"/>
              </w:rPr>
            </w:pPr>
            <w:r>
              <w:rPr>
                <w:sz w:val="26"/>
                <w:szCs w:val="26"/>
                <w:lang w:val="en-US"/>
              </w:rPr>
              <w:t>2</w:t>
            </w:r>
          </w:p>
        </w:tc>
        <w:tc>
          <w:tcPr>
            <w:tcW w:w="3563" w:type="dxa"/>
            <w:shd w:val="clear" w:color="auto" w:fill="auto"/>
            <w:vAlign w:val="center"/>
          </w:tcPr>
          <w:p w14:paraId="514E0746" w14:textId="77777777" w:rsidR="00810D23" w:rsidRDefault="00810D23" w:rsidP="00810D23">
            <w:pPr>
              <w:spacing w:after="0" w:line="240" w:lineRule="auto"/>
              <w:jc w:val="both"/>
              <w:outlineLvl w:val="0"/>
              <w:rPr>
                <w:sz w:val="24"/>
                <w:szCs w:val="24"/>
              </w:rPr>
            </w:pPr>
            <w:r>
              <w:t xml:space="preserve">Kinh phí chung chi cho ATTT </w:t>
            </w:r>
          </w:p>
          <w:p w14:paraId="25B975D1" w14:textId="77777777" w:rsidR="00810D23" w:rsidRDefault="00810D23" w:rsidP="00810D23">
            <w:pPr>
              <w:spacing w:after="0" w:line="240" w:lineRule="auto"/>
              <w:jc w:val="both"/>
              <w:outlineLvl w:val="0"/>
            </w:pPr>
          </w:p>
        </w:tc>
        <w:tc>
          <w:tcPr>
            <w:tcW w:w="2196" w:type="dxa"/>
            <w:shd w:val="clear" w:color="auto" w:fill="auto"/>
            <w:vAlign w:val="center"/>
          </w:tcPr>
          <w:p w14:paraId="56E99F47" w14:textId="4BE90B34" w:rsidR="00810D23" w:rsidRDefault="00810D23" w:rsidP="00810D23">
            <w:pPr>
              <w:spacing w:before="2" w:after="2" w:line="240" w:lineRule="auto"/>
              <w:jc w:val="center"/>
              <w:rPr>
                <w:sz w:val="26"/>
                <w:szCs w:val="26"/>
                <w:lang w:val="en-US"/>
              </w:rPr>
            </w:pPr>
            <w:r>
              <w:rPr>
                <w:sz w:val="26"/>
                <w:szCs w:val="26"/>
                <w:lang w:val="en-US"/>
              </w:rPr>
              <w:t>Phòng Tài chính – kế hoạch</w:t>
            </w:r>
          </w:p>
        </w:tc>
        <w:tc>
          <w:tcPr>
            <w:tcW w:w="2722" w:type="dxa"/>
            <w:shd w:val="clear" w:color="auto" w:fill="auto"/>
            <w:vAlign w:val="center"/>
          </w:tcPr>
          <w:p w14:paraId="5B904427" w14:textId="64A5D417" w:rsidR="00810D23" w:rsidRDefault="00810D23" w:rsidP="00810D23">
            <w:pPr>
              <w:spacing w:before="2" w:after="2" w:line="240" w:lineRule="auto"/>
              <w:jc w:val="center"/>
              <w:rPr>
                <w:sz w:val="26"/>
                <w:szCs w:val="26"/>
                <w:lang w:val="en-US"/>
              </w:rPr>
            </w:pPr>
            <w:r w:rsidRPr="00165D7F">
              <w:rPr>
                <w:sz w:val="26"/>
                <w:szCs w:val="26"/>
              </w:rPr>
              <w:t>Các phòng, ban chuyên môn UBND huyện và UBND các xã, thị trấn</w:t>
            </w:r>
          </w:p>
        </w:tc>
        <w:tc>
          <w:tcPr>
            <w:tcW w:w="2062" w:type="dxa"/>
            <w:vAlign w:val="center"/>
          </w:tcPr>
          <w:p w14:paraId="48937272" w14:textId="2E32171C" w:rsidR="00810D23" w:rsidRDefault="00810D23" w:rsidP="00810D23">
            <w:pPr>
              <w:spacing w:before="2" w:after="2" w:line="240" w:lineRule="auto"/>
              <w:rPr>
                <w:sz w:val="26"/>
                <w:szCs w:val="26"/>
                <w:lang w:val="en-US"/>
              </w:rPr>
            </w:pPr>
            <w:r>
              <w:rPr>
                <w:sz w:val="26"/>
                <w:szCs w:val="26"/>
                <w:lang w:val="en-US"/>
              </w:rPr>
              <w:t>Quý III</w:t>
            </w:r>
          </w:p>
        </w:tc>
        <w:tc>
          <w:tcPr>
            <w:tcW w:w="3179" w:type="dxa"/>
            <w:shd w:val="clear" w:color="auto" w:fill="auto"/>
            <w:vAlign w:val="center"/>
          </w:tcPr>
          <w:p w14:paraId="5B9A56EE" w14:textId="0DE63132" w:rsidR="00810D23" w:rsidRPr="007B628D" w:rsidRDefault="00810D23" w:rsidP="00810D23">
            <w:pPr>
              <w:spacing w:after="0" w:line="240" w:lineRule="auto"/>
              <w:outlineLvl w:val="0"/>
              <w:rPr>
                <w:sz w:val="24"/>
                <w:szCs w:val="24"/>
              </w:rPr>
            </w:pPr>
            <w:r>
              <w:t>Cung cấp hồ sơ quyết toán giải ngân của các đơn vị trong việc chi cho ATTT (dự án, mua phần mềm duyệt virus, mua thiết bị bảo mật, chi đào tạo, tập huấn ATTT...)</w:t>
            </w:r>
          </w:p>
        </w:tc>
      </w:tr>
      <w:tr w:rsidR="00810D23" w:rsidRPr="00165D7F" w14:paraId="18FD9C8C" w14:textId="77777777" w:rsidTr="004F6703">
        <w:trPr>
          <w:trHeight w:val="470"/>
        </w:trPr>
        <w:tc>
          <w:tcPr>
            <w:tcW w:w="874" w:type="dxa"/>
            <w:shd w:val="clear" w:color="auto" w:fill="auto"/>
            <w:vAlign w:val="center"/>
          </w:tcPr>
          <w:p w14:paraId="4FB37300" w14:textId="55FD262C" w:rsidR="00810D23" w:rsidRPr="008D10F2" w:rsidRDefault="00810D23" w:rsidP="00810D23">
            <w:pPr>
              <w:spacing w:before="2" w:after="2" w:line="240" w:lineRule="auto"/>
              <w:jc w:val="center"/>
              <w:rPr>
                <w:b/>
                <w:sz w:val="26"/>
                <w:szCs w:val="26"/>
                <w:lang w:val="en-US"/>
              </w:rPr>
            </w:pPr>
            <w:r w:rsidRPr="008D10F2">
              <w:rPr>
                <w:b/>
                <w:sz w:val="26"/>
                <w:szCs w:val="26"/>
                <w:lang w:val="en-US"/>
              </w:rPr>
              <w:t>V.</w:t>
            </w:r>
          </w:p>
        </w:tc>
        <w:tc>
          <w:tcPr>
            <w:tcW w:w="13722" w:type="dxa"/>
            <w:gridSpan w:val="5"/>
            <w:shd w:val="clear" w:color="auto" w:fill="auto"/>
            <w:vAlign w:val="center"/>
          </w:tcPr>
          <w:p w14:paraId="71C12036" w14:textId="6C0E72F5" w:rsidR="00810D23" w:rsidRPr="008D10F2" w:rsidRDefault="00810D23" w:rsidP="00810D23">
            <w:pPr>
              <w:spacing w:after="0" w:line="240" w:lineRule="auto"/>
              <w:outlineLvl w:val="0"/>
              <w:rPr>
                <w:b/>
                <w:lang w:val="en-US"/>
              </w:rPr>
            </w:pPr>
            <w:r w:rsidRPr="008D10F2">
              <w:rPr>
                <w:b/>
                <w:lang w:val="en-US"/>
              </w:rPr>
              <w:t>Hoạt động chính quyền số</w:t>
            </w:r>
          </w:p>
        </w:tc>
      </w:tr>
      <w:tr w:rsidR="00810D23" w:rsidRPr="00165D7F" w14:paraId="72D112CD" w14:textId="77777777" w:rsidTr="006009DF">
        <w:trPr>
          <w:trHeight w:val="1444"/>
        </w:trPr>
        <w:tc>
          <w:tcPr>
            <w:tcW w:w="874" w:type="dxa"/>
            <w:shd w:val="clear" w:color="auto" w:fill="auto"/>
            <w:vAlign w:val="center"/>
          </w:tcPr>
          <w:p w14:paraId="743ED82D" w14:textId="1341171F" w:rsidR="00810D23" w:rsidRDefault="00810D23" w:rsidP="00810D23">
            <w:pPr>
              <w:spacing w:before="2" w:after="2" w:line="240" w:lineRule="auto"/>
              <w:jc w:val="center"/>
              <w:rPr>
                <w:sz w:val="26"/>
                <w:szCs w:val="26"/>
                <w:lang w:val="en-US"/>
              </w:rPr>
            </w:pPr>
            <w:r>
              <w:rPr>
                <w:sz w:val="26"/>
                <w:szCs w:val="26"/>
                <w:lang w:val="en-US"/>
              </w:rPr>
              <w:t>1</w:t>
            </w:r>
          </w:p>
        </w:tc>
        <w:tc>
          <w:tcPr>
            <w:tcW w:w="3563" w:type="dxa"/>
            <w:shd w:val="clear" w:color="auto" w:fill="auto"/>
            <w:vAlign w:val="center"/>
          </w:tcPr>
          <w:p w14:paraId="29F83EA5" w14:textId="4A59B46B" w:rsidR="00810D23" w:rsidRPr="006009DF" w:rsidRDefault="00810D23" w:rsidP="006009DF">
            <w:pPr>
              <w:spacing w:after="0" w:line="240" w:lineRule="auto"/>
              <w:jc w:val="both"/>
              <w:rPr>
                <w:sz w:val="24"/>
                <w:szCs w:val="24"/>
              </w:rPr>
            </w:pPr>
            <w:r>
              <w:t>Tỷ lệ DVCTT phát sinh hồ sơ trực tuyến</w:t>
            </w:r>
          </w:p>
        </w:tc>
        <w:tc>
          <w:tcPr>
            <w:tcW w:w="2196" w:type="dxa"/>
            <w:shd w:val="clear" w:color="auto" w:fill="auto"/>
            <w:vAlign w:val="center"/>
          </w:tcPr>
          <w:p w14:paraId="33880301" w14:textId="6E4F4B21" w:rsidR="00810D23" w:rsidRDefault="004D03C4" w:rsidP="00810D23">
            <w:pPr>
              <w:spacing w:before="2" w:after="2" w:line="240" w:lineRule="auto"/>
              <w:jc w:val="center"/>
              <w:rPr>
                <w:sz w:val="26"/>
                <w:szCs w:val="26"/>
                <w:lang w:val="en-US"/>
              </w:rPr>
            </w:pPr>
            <w:r>
              <w:rPr>
                <w:sz w:val="26"/>
                <w:szCs w:val="26"/>
                <w:lang w:val="en-US"/>
              </w:rPr>
              <w:t>Phòng Văn hóa và Thông tin</w:t>
            </w:r>
          </w:p>
        </w:tc>
        <w:tc>
          <w:tcPr>
            <w:tcW w:w="2722" w:type="dxa"/>
            <w:shd w:val="clear" w:color="auto" w:fill="auto"/>
            <w:vAlign w:val="center"/>
          </w:tcPr>
          <w:p w14:paraId="03E806A6" w14:textId="028DDCC0" w:rsidR="00810D23" w:rsidRDefault="00810D23" w:rsidP="00810D23">
            <w:pPr>
              <w:spacing w:before="2" w:after="2" w:line="240" w:lineRule="auto"/>
              <w:jc w:val="center"/>
              <w:rPr>
                <w:sz w:val="26"/>
                <w:szCs w:val="26"/>
                <w:lang w:val="en-US"/>
              </w:rPr>
            </w:pPr>
            <w:r>
              <w:rPr>
                <w:sz w:val="26"/>
                <w:szCs w:val="26"/>
                <w:lang w:val="en-US"/>
              </w:rPr>
              <w:t>Các Phòng ban, ngành và các xã, thị trấn</w:t>
            </w:r>
          </w:p>
        </w:tc>
        <w:tc>
          <w:tcPr>
            <w:tcW w:w="2062" w:type="dxa"/>
            <w:vAlign w:val="center"/>
          </w:tcPr>
          <w:p w14:paraId="7753B424" w14:textId="146CF4FD" w:rsidR="00810D23" w:rsidRDefault="00810D23" w:rsidP="00810D23">
            <w:pPr>
              <w:spacing w:before="2" w:after="2" w:line="240" w:lineRule="auto"/>
              <w:rPr>
                <w:sz w:val="26"/>
                <w:szCs w:val="26"/>
                <w:lang w:val="en-US"/>
              </w:rPr>
            </w:pPr>
            <w:r>
              <w:rPr>
                <w:sz w:val="26"/>
                <w:szCs w:val="26"/>
                <w:lang w:val="en-US"/>
              </w:rPr>
              <w:t>Liên tục</w:t>
            </w:r>
          </w:p>
        </w:tc>
        <w:tc>
          <w:tcPr>
            <w:tcW w:w="3179" w:type="dxa"/>
            <w:shd w:val="clear" w:color="auto" w:fill="auto"/>
            <w:vAlign w:val="center"/>
          </w:tcPr>
          <w:p w14:paraId="6132BEDD" w14:textId="082C45CF" w:rsidR="00810D23" w:rsidRPr="006009DF" w:rsidRDefault="00810D23" w:rsidP="006009DF">
            <w:pPr>
              <w:spacing w:after="0" w:line="240" w:lineRule="auto"/>
              <w:rPr>
                <w:sz w:val="24"/>
                <w:szCs w:val="24"/>
              </w:rPr>
            </w:pPr>
            <w:r>
              <w:t>Đề xuất: Các đơn vị xây dựng  giải pháp để tất cả DVCTT có phát sinh hồ sơ đều nộp trực tuyến</w:t>
            </w:r>
          </w:p>
        </w:tc>
      </w:tr>
      <w:tr w:rsidR="00810D23" w:rsidRPr="00165D7F" w14:paraId="2CF9072F" w14:textId="77777777" w:rsidTr="006009DF">
        <w:trPr>
          <w:trHeight w:val="1693"/>
        </w:trPr>
        <w:tc>
          <w:tcPr>
            <w:tcW w:w="874" w:type="dxa"/>
            <w:shd w:val="clear" w:color="auto" w:fill="auto"/>
            <w:vAlign w:val="center"/>
          </w:tcPr>
          <w:p w14:paraId="6DACFFCA" w14:textId="456B1556" w:rsidR="00810D23" w:rsidRDefault="00810D23" w:rsidP="00810D23">
            <w:pPr>
              <w:spacing w:before="2" w:after="2" w:line="240" w:lineRule="auto"/>
              <w:jc w:val="center"/>
              <w:rPr>
                <w:sz w:val="26"/>
                <w:szCs w:val="26"/>
                <w:lang w:val="en-US"/>
              </w:rPr>
            </w:pPr>
            <w:r>
              <w:rPr>
                <w:sz w:val="26"/>
                <w:szCs w:val="26"/>
                <w:lang w:val="en-US"/>
              </w:rPr>
              <w:t>2</w:t>
            </w:r>
          </w:p>
        </w:tc>
        <w:tc>
          <w:tcPr>
            <w:tcW w:w="3563" w:type="dxa"/>
            <w:shd w:val="clear" w:color="auto" w:fill="auto"/>
            <w:vAlign w:val="center"/>
          </w:tcPr>
          <w:p w14:paraId="7C3D2B78" w14:textId="77777777" w:rsidR="00810D23" w:rsidRDefault="00810D23" w:rsidP="00810D23">
            <w:pPr>
              <w:spacing w:after="0" w:line="240" w:lineRule="auto"/>
              <w:jc w:val="both"/>
              <w:rPr>
                <w:sz w:val="24"/>
                <w:szCs w:val="24"/>
              </w:rPr>
            </w:pPr>
            <w:r>
              <w:t>Tỷ lệ hồ sơ xử lý trực tuyến</w:t>
            </w:r>
          </w:p>
          <w:p w14:paraId="20DDEA3C" w14:textId="77777777" w:rsidR="00810D23" w:rsidRDefault="00810D23" w:rsidP="00810D23">
            <w:pPr>
              <w:spacing w:after="0" w:line="240" w:lineRule="auto"/>
              <w:jc w:val="both"/>
              <w:outlineLvl w:val="0"/>
            </w:pPr>
          </w:p>
        </w:tc>
        <w:tc>
          <w:tcPr>
            <w:tcW w:w="2196" w:type="dxa"/>
            <w:shd w:val="clear" w:color="auto" w:fill="auto"/>
            <w:vAlign w:val="center"/>
          </w:tcPr>
          <w:p w14:paraId="7C6FD164" w14:textId="7F995A3C" w:rsidR="00810D23" w:rsidRDefault="004D03C4" w:rsidP="00810D23">
            <w:pPr>
              <w:spacing w:before="2" w:after="2" w:line="240" w:lineRule="auto"/>
              <w:jc w:val="center"/>
              <w:rPr>
                <w:sz w:val="26"/>
                <w:szCs w:val="26"/>
                <w:lang w:val="en-US"/>
              </w:rPr>
            </w:pPr>
            <w:r>
              <w:rPr>
                <w:sz w:val="26"/>
                <w:szCs w:val="26"/>
                <w:lang w:val="en-US"/>
              </w:rPr>
              <w:t>Phòng Văn hóa và Thông tin</w:t>
            </w:r>
          </w:p>
        </w:tc>
        <w:tc>
          <w:tcPr>
            <w:tcW w:w="2722" w:type="dxa"/>
            <w:shd w:val="clear" w:color="auto" w:fill="auto"/>
            <w:vAlign w:val="center"/>
          </w:tcPr>
          <w:p w14:paraId="68C0E21C" w14:textId="0D49731C" w:rsidR="00810D23" w:rsidRDefault="00810D23" w:rsidP="00810D23">
            <w:pPr>
              <w:spacing w:before="2" w:after="2" w:line="240" w:lineRule="auto"/>
              <w:jc w:val="center"/>
              <w:rPr>
                <w:sz w:val="26"/>
                <w:szCs w:val="26"/>
                <w:lang w:val="en-US"/>
              </w:rPr>
            </w:pPr>
            <w:r>
              <w:rPr>
                <w:sz w:val="26"/>
                <w:szCs w:val="26"/>
                <w:lang w:val="en-US"/>
              </w:rPr>
              <w:t>Các Phòng ban, ngành và các xã, thị trấn</w:t>
            </w:r>
          </w:p>
        </w:tc>
        <w:tc>
          <w:tcPr>
            <w:tcW w:w="2062" w:type="dxa"/>
            <w:vAlign w:val="center"/>
          </w:tcPr>
          <w:p w14:paraId="4AAF44E2" w14:textId="55D1A262" w:rsidR="00810D23" w:rsidRDefault="00810D23" w:rsidP="00810D23">
            <w:pPr>
              <w:spacing w:before="2" w:after="2" w:line="240" w:lineRule="auto"/>
              <w:rPr>
                <w:sz w:val="26"/>
                <w:szCs w:val="26"/>
                <w:lang w:val="en-US"/>
              </w:rPr>
            </w:pPr>
            <w:r>
              <w:rPr>
                <w:sz w:val="26"/>
                <w:szCs w:val="26"/>
                <w:lang w:val="en-US"/>
              </w:rPr>
              <w:t>Liên tục</w:t>
            </w:r>
          </w:p>
        </w:tc>
        <w:tc>
          <w:tcPr>
            <w:tcW w:w="3179" w:type="dxa"/>
            <w:shd w:val="clear" w:color="auto" w:fill="auto"/>
            <w:vAlign w:val="center"/>
          </w:tcPr>
          <w:p w14:paraId="40F25D7B" w14:textId="63D8DA37" w:rsidR="00810D23" w:rsidRPr="00B42E34" w:rsidRDefault="00810D23" w:rsidP="00810D23">
            <w:pPr>
              <w:spacing w:after="0" w:line="240" w:lineRule="auto"/>
              <w:rPr>
                <w:sz w:val="24"/>
                <w:szCs w:val="24"/>
              </w:rPr>
            </w:pPr>
            <w:r>
              <w:t>Đề xuất: Các đơn vị xây dựng giải pháp để tất cả các hố sơ DVC trực tuyến đều xử lý trực tuyến trực tuyến</w:t>
            </w:r>
          </w:p>
        </w:tc>
      </w:tr>
      <w:tr w:rsidR="00810D23" w:rsidRPr="00165D7F" w14:paraId="6F285F4B" w14:textId="77777777" w:rsidTr="006009DF">
        <w:trPr>
          <w:trHeight w:val="1779"/>
        </w:trPr>
        <w:tc>
          <w:tcPr>
            <w:tcW w:w="874" w:type="dxa"/>
            <w:shd w:val="clear" w:color="auto" w:fill="auto"/>
            <w:vAlign w:val="center"/>
          </w:tcPr>
          <w:p w14:paraId="22083379" w14:textId="0331E981" w:rsidR="00810D23" w:rsidRDefault="00810D23" w:rsidP="00810D23">
            <w:pPr>
              <w:spacing w:before="2" w:after="2" w:line="240" w:lineRule="auto"/>
              <w:jc w:val="center"/>
              <w:rPr>
                <w:sz w:val="26"/>
                <w:szCs w:val="26"/>
                <w:lang w:val="en-US"/>
              </w:rPr>
            </w:pPr>
            <w:r>
              <w:rPr>
                <w:sz w:val="26"/>
                <w:szCs w:val="26"/>
                <w:lang w:val="en-US"/>
              </w:rPr>
              <w:t>3</w:t>
            </w:r>
          </w:p>
        </w:tc>
        <w:tc>
          <w:tcPr>
            <w:tcW w:w="3563" w:type="dxa"/>
            <w:shd w:val="clear" w:color="auto" w:fill="auto"/>
            <w:vAlign w:val="center"/>
          </w:tcPr>
          <w:p w14:paraId="2FAB7409" w14:textId="2D0BA088" w:rsidR="00810D23" w:rsidRPr="006009DF" w:rsidRDefault="00810D23" w:rsidP="006009DF">
            <w:pPr>
              <w:spacing w:after="0" w:line="240" w:lineRule="auto"/>
              <w:jc w:val="both"/>
              <w:outlineLvl w:val="0"/>
              <w:rPr>
                <w:sz w:val="24"/>
                <w:szCs w:val="24"/>
              </w:rPr>
            </w:pPr>
            <w:r>
              <w:t>Tỷ lệ văn bản đi có ký số và phát hành trên môi trường mạng</w:t>
            </w:r>
          </w:p>
        </w:tc>
        <w:tc>
          <w:tcPr>
            <w:tcW w:w="2196" w:type="dxa"/>
            <w:shd w:val="clear" w:color="auto" w:fill="auto"/>
            <w:vAlign w:val="center"/>
          </w:tcPr>
          <w:p w14:paraId="5F8F5742" w14:textId="44B51D80" w:rsidR="00810D23" w:rsidRDefault="00810D23" w:rsidP="00810D23">
            <w:pPr>
              <w:spacing w:before="2" w:after="2" w:line="240" w:lineRule="auto"/>
              <w:jc w:val="center"/>
              <w:rPr>
                <w:sz w:val="26"/>
                <w:szCs w:val="26"/>
                <w:lang w:val="en-US"/>
              </w:rPr>
            </w:pPr>
            <w:r>
              <w:rPr>
                <w:sz w:val="26"/>
                <w:szCs w:val="26"/>
                <w:lang w:val="en-US"/>
              </w:rPr>
              <w:t>VP HĐND và UBND</w:t>
            </w:r>
          </w:p>
        </w:tc>
        <w:tc>
          <w:tcPr>
            <w:tcW w:w="2722" w:type="dxa"/>
            <w:shd w:val="clear" w:color="auto" w:fill="auto"/>
            <w:vAlign w:val="center"/>
          </w:tcPr>
          <w:p w14:paraId="19135E96" w14:textId="793CC566" w:rsidR="00810D23" w:rsidRDefault="00810D23" w:rsidP="00810D23">
            <w:pPr>
              <w:spacing w:before="2" w:after="2" w:line="240" w:lineRule="auto"/>
              <w:jc w:val="center"/>
              <w:rPr>
                <w:sz w:val="26"/>
                <w:szCs w:val="26"/>
                <w:lang w:val="en-US"/>
              </w:rPr>
            </w:pPr>
            <w:r>
              <w:rPr>
                <w:sz w:val="26"/>
                <w:szCs w:val="26"/>
                <w:lang w:val="en-US"/>
              </w:rPr>
              <w:t>Các Phòng ban, ngành và các xã, thị trấn</w:t>
            </w:r>
          </w:p>
        </w:tc>
        <w:tc>
          <w:tcPr>
            <w:tcW w:w="2062" w:type="dxa"/>
            <w:vAlign w:val="center"/>
          </w:tcPr>
          <w:p w14:paraId="172071A4" w14:textId="107B5CA0" w:rsidR="00810D23" w:rsidRDefault="00810D23" w:rsidP="00810D23">
            <w:pPr>
              <w:spacing w:before="2" w:after="2" w:line="240" w:lineRule="auto"/>
              <w:rPr>
                <w:sz w:val="26"/>
                <w:szCs w:val="26"/>
                <w:lang w:val="en-US"/>
              </w:rPr>
            </w:pPr>
            <w:r>
              <w:rPr>
                <w:sz w:val="26"/>
                <w:szCs w:val="26"/>
                <w:lang w:val="en-US"/>
              </w:rPr>
              <w:t>Báo cáo hàng quý</w:t>
            </w:r>
          </w:p>
        </w:tc>
        <w:tc>
          <w:tcPr>
            <w:tcW w:w="3179" w:type="dxa"/>
            <w:shd w:val="clear" w:color="auto" w:fill="auto"/>
            <w:vAlign w:val="center"/>
          </w:tcPr>
          <w:p w14:paraId="52B46F8D" w14:textId="0C096284" w:rsidR="00810D23" w:rsidRPr="00B42E34" w:rsidRDefault="00810D23" w:rsidP="00810D23">
            <w:pPr>
              <w:spacing w:after="0" w:line="240" w:lineRule="auto"/>
              <w:outlineLvl w:val="0"/>
              <w:rPr>
                <w:sz w:val="24"/>
                <w:szCs w:val="24"/>
              </w:rPr>
            </w:pPr>
            <w:r>
              <w:t>Tỷ lệ xuất trên phần mềm QLVB do đó các đơn vị đảm bảo văn bản phát hành được ký số đầy đủ và đúng quy định.</w:t>
            </w:r>
          </w:p>
        </w:tc>
      </w:tr>
      <w:tr w:rsidR="00810D23" w:rsidRPr="00165D7F" w14:paraId="57FA2EB6" w14:textId="77777777" w:rsidTr="004F6703">
        <w:trPr>
          <w:trHeight w:val="2150"/>
        </w:trPr>
        <w:tc>
          <w:tcPr>
            <w:tcW w:w="874" w:type="dxa"/>
            <w:shd w:val="clear" w:color="auto" w:fill="auto"/>
            <w:vAlign w:val="center"/>
          </w:tcPr>
          <w:p w14:paraId="05BA1AD6" w14:textId="4B4DDE00" w:rsidR="00810D23" w:rsidRDefault="00810D23" w:rsidP="00810D23">
            <w:pPr>
              <w:spacing w:before="2" w:after="2" w:line="240" w:lineRule="auto"/>
              <w:jc w:val="center"/>
              <w:rPr>
                <w:sz w:val="26"/>
                <w:szCs w:val="26"/>
                <w:lang w:val="en-US"/>
              </w:rPr>
            </w:pPr>
            <w:r>
              <w:rPr>
                <w:sz w:val="26"/>
                <w:szCs w:val="26"/>
                <w:lang w:val="en-US"/>
              </w:rPr>
              <w:t>4</w:t>
            </w:r>
          </w:p>
        </w:tc>
        <w:tc>
          <w:tcPr>
            <w:tcW w:w="3563" w:type="dxa"/>
            <w:shd w:val="clear" w:color="auto" w:fill="auto"/>
            <w:vAlign w:val="center"/>
          </w:tcPr>
          <w:p w14:paraId="4FA444DB" w14:textId="316227E3" w:rsidR="00810D23" w:rsidRPr="00B42E34" w:rsidRDefault="00810D23" w:rsidP="00810D23">
            <w:pPr>
              <w:spacing w:after="0" w:line="240" w:lineRule="auto"/>
              <w:jc w:val="both"/>
              <w:outlineLvl w:val="0"/>
              <w:rPr>
                <w:sz w:val="24"/>
                <w:szCs w:val="24"/>
              </w:rPr>
            </w:pPr>
            <w:r>
              <w:t>Sử dụng chứng thư số đảm bảo theo quy định về an toàn bảo mật (không làm mất, thất lạc) hoặc cán bộ nghỉ hưu, bị thôi việc nhưng không báo thu hồi hoặc chậm đề nghị cấp đổi/gia hạn/cấp mới.</w:t>
            </w:r>
          </w:p>
        </w:tc>
        <w:tc>
          <w:tcPr>
            <w:tcW w:w="2196" w:type="dxa"/>
            <w:shd w:val="clear" w:color="auto" w:fill="auto"/>
            <w:vAlign w:val="center"/>
          </w:tcPr>
          <w:p w14:paraId="6BF2597A" w14:textId="6F4FFE99" w:rsidR="00810D23" w:rsidRDefault="00810D23" w:rsidP="00810D23">
            <w:pPr>
              <w:spacing w:before="2" w:after="2" w:line="240" w:lineRule="auto"/>
              <w:jc w:val="center"/>
              <w:rPr>
                <w:sz w:val="26"/>
                <w:szCs w:val="26"/>
                <w:lang w:val="en-US"/>
              </w:rPr>
            </w:pPr>
            <w:r>
              <w:rPr>
                <w:sz w:val="26"/>
                <w:szCs w:val="26"/>
                <w:lang w:val="en-US"/>
              </w:rPr>
              <w:t>VP HĐND và UBND</w:t>
            </w:r>
          </w:p>
        </w:tc>
        <w:tc>
          <w:tcPr>
            <w:tcW w:w="2722" w:type="dxa"/>
            <w:shd w:val="clear" w:color="auto" w:fill="auto"/>
            <w:vAlign w:val="center"/>
          </w:tcPr>
          <w:p w14:paraId="4B5F87F1" w14:textId="6AE73462" w:rsidR="00810D23" w:rsidRDefault="00810D23" w:rsidP="00810D23">
            <w:pPr>
              <w:spacing w:before="2" w:after="2" w:line="240" w:lineRule="auto"/>
              <w:jc w:val="center"/>
              <w:rPr>
                <w:sz w:val="26"/>
                <w:szCs w:val="26"/>
                <w:lang w:val="en-US"/>
              </w:rPr>
            </w:pPr>
            <w:r>
              <w:rPr>
                <w:sz w:val="26"/>
                <w:szCs w:val="26"/>
                <w:lang w:val="en-US"/>
              </w:rPr>
              <w:t>Các Phòng ban, ngành và các xã, thị trấn</w:t>
            </w:r>
          </w:p>
        </w:tc>
        <w:tc>
          <w:tcPr>
            <w:tcW w:w="2062" w:type="dxa"/>
            <w:vAlign w:val="center"/>
          </w:tcPr>
          <w:p w14:paraId="2AEF14AD" w14:textId="3F5019C4" w:rsidR="00810D23" w:rsidRDefault="00810D23" w:rsidP="00810D23">
            <w:pPr>
              <w:spacing w:before="2" w:after="2" w:line="240" w:lineRule="auto"/>
              <w:rPr>
                <w:sz w:val="26"/>
                <w:szCs w:val="26"/>
                <w:lang w:val="en-US"/>
              </w:rPr>
            </w:pPr>
            <w:r>
              <w:rPr>
                <w:sz w:val="26"/>
                <w:szCs w:val="26"/>
                <w:lang w:val="en-US"/>
              </w:rPr>
              <w:t>Hàng tháng</w:t>
            </w:r>
          </w:p>
        </w:tc>
        <w:tc>
          <w:tcPr>
            <w:tcW w:w="3179" w:type="dxa"/>
            <w:shd w:val="clear" w:color="auto" w:fill="auto"/>
            <w:vAlign w:val="center"/>
          </w:tcPr>
          <w:p w14:paraId="5A4996BD" w14:textId="0C5B6265" w:rsidR="00810D23" w:rsidRPr="00B42E34" w:rsidRDefault="00810D23" w:rsidP="00810D23">
            <w:pPr>
              <w:spacing w:after="0" w:line="240" w:lineRule="auto"/>
              <w:outlineLvl w:val="0"/>
              <w:rPr>
                <w:sz w:val="24"/>
                <w:szCs w:val="24"/>
                <w:lang w:val="en-US"/>
              </w:rPr>
            </w:pPr>
            <w:r>
              <w:t>Thực hiện việc báo cáo tình hình sử dụng chứng thư của đơn vị theo quy định</w:t>
            </w:r>
          </w:p>
          <w:p w14:paraId="30F8E872" w14:textId="77777777" w:rsidR="00810D23" w:rsidRDefault="00810D23" w:rsidP="00810D23">
            <w:pPr>
              <w:spacing w:after="0" w:line="240" w:lineRule="auto"/>
            </w:pPr>
          </w:p>
        </w:tc>
      </w:tr>
      <w:tr w:rsidR="00810D23" w:rsidRPr="00165D7F" w14:paraId="61EA120A" w14:textId="77777777" w:rsidTr="006009DF">
        <w:trPr>
          <w:trHeight w:val="1783"/>
        </w:trPr>
        <w:tc>
          <w:tcPr>
            <w:tcW w:w="874" w:type="dxa"/>
            <w:shd w:val="clear" w:color="auto" w:fill="auto"/>
            <w:vAlign w:val="center"/>
          </w:tcPr>
          <w:p w14:paraId="40F2A266" w14:textId="1667E06A" w:rsidR="00810D23" w:rsidRDefault="00810D23" w:rsidP="00810D23">
            <w:pPr>
              <w:spacing w:before="2" w:after="2" w:line="240" w:lineRule="auto"/>
              <w:jc w:val="center"/>
              <w:rPr>
                <w:sz w:val="26"/>
                <w:szCs w:val="26"/>
                <w:lang w:val="en-US"/>
              </w:rPr>
            </w:pPr>
            <w:r>
              <w:rPr>
                <w:sz w:val="26"/>
                <w:szCs w:val="26"/>
                <w:lang w:val="en-US"/>
              </w:rPr>
              <w:t>5</w:t>
            </w:r>
          </w:p>
        </w:tc>
        <w:tc>
          <w:tcPr>
            <w:tcW w:w="3563" w:type="dxa"/>
            <w:shd w:val="clear" w:color="auto" w:fill="auto"/>
            <w:vAlign w:val="center"/>
          </w:tcPr>
          <w:p w14:paraId="374D08E2" w14:textId="057E42E5" w:rsidR="00810D23" w:rsidRPr="006009DF" w:rsidRDefault="00810D23" w:rsidP="006009DF">
            <w:pPr>
              <w:spacing w:after="0" w:line="240" w:lineRule="auto"/>
              <w:jc w:val="both"/>
              <w:outlineLvl w:val="0"/>
              <w:rPr>
                <w:sz w:val="24"/>
                <w:szCs w:val="24"/>
              </w:rPr>
            </w:pPr>
            <w:r>
              <w:t>Tỷ lệ báo cáo định kỳ của đơn vị được kết nối, tích hợp, chia sẻ dữ liệu số trên Hệ thống thông tin báo cáo của Văn phòng Chính phủ</w:t>
            </w:r>
          </w:p>
        </w:tc>
        <w:tc>
          <w:tcPr>
            <w:tcW w:w="2196" w:type="dxa"/>
            <w:shd w:val="clear" w:color="auto" w:fill="auto"/>
            <w:vAlign w:val="center"/>
          </w:tcPr>
          <w:p w14:paraId="215A9A2C" w14:textId="60C4C7E2" w:rsidR="00810D23" w:rsidRDefault="00810D23" w:rsidP="00810D23">
            <w:pPr>
              <w:spacing w:before="2" w:after="2" w:line="240" w:lineRule="auto"/>
              <w:jc w:val="center"/>
              <w:rPr>
                <w:sz w:val="26"/>
                <w:szCs w:val="26"/>
                <w:lang w:val="en-US"/>
              </w:rPr>
            </w:pPr>
            <w:r>
              <w:rPr>
                <w:sz w:val="26"/>
                <w:szCs w:val="26"/>
                <w:lang w:val="en-US"/>
              </w:rPr>
              <w:t>VP HĐND và UBND</w:t>
            </w:r>
          </w:p>
        </w:tc>
        <w:tc>
          <w:tcPr>
            <w:tcW w:w="2722" w:type="dxa"/>
            <w:shd w:val="clear" w:color="auto" w:fill="auto"/>
            <w:vAlign w:val="center"/>
          </w:tcPr>
          <w:p w14:paraId="2BD95C2F" w14:textId="783505A3" w:rsidR="00810D23" w:rsidRDefault="00810D23" w:rsidP="00810D23">
            <w:pPr>
              <w:spacing w:before="2" w:after="2" w:line="240" w:lineRule="auto"/>
              <w:jc w:val="center"/>
              <w:rPr>
                <w:sz w:val="26"/>
                <w:szCs w:val="26"/>
                <w:lang w:val="en-US"/>
              </w:rPr>
            </w:pPr>
            <w:r>
              <w:rPr>
                <w:sz w:val="26"/>
                <w:szCs w:val="26"/>
                <w:lang w:val="en-US"/>
              </w:rPr>
              <w:t>Các Phòng ban, ngành và các xã, thị trấn</w:t>
            </w:r>
          </w:p>
        </w:tc>
        <w:tc>
          <w:tcPr>
            <w:tcW w:w="2062" w:type="dxa"/>
            <w:vAlign w:val="center"/>
          </w:tcPr>
          <w:p w14:paraId="4CB23484" w14:textId="2B7B7B73" w:rsidR="00810D23" w:rsidRDefault="00810D23" w:rsidP="00810D23">
            <w:pPr>
              <w:spacing w:before="2" w:after="2" w:line="240" w:lineRule="auto"/>
              <w:rPr>
                <w:sz w:val="26"/>
                <w:szCs w:val="26"/>
                <w:lang w:val="en-US"/>
              </w:rPr>
            </w:pPr>
            <w:r>
              <w:rPr>
                <w:sz w:val="26"/>
                <w:szCs w:val="26"/>
                <w:lang w:val="en-US"/>
              </w:rPr>
              <w:t>Hàng Quý</w:t>
            </w:r>
          </w:p>
        </w:tc>
        <w:tc>
          <w:tcPr>
            <w:tcW w:w="3179" w:type="dxa"/>
            <w:shd w:val="clear" w:color="auto" w:fill="auto"/>
            <w:vAlign w:val="center"/>
          </w:tcPr>
          <w:p w14:paraId="51A92489" w14:textId="77777777" w:rsidR="00810D23" w:rsidRDefault="00810D23" w:rsidP="00810D23">
            <w:pPr>
              <w:spacing w:after="0" w:line="240" w:lineRule="auto"/>
              <w:outlineLvl w:val="0"/>
              <w:rPr>
                <w:sz w:val="24"/>
                <w:szCs w:val="24"/>
              </w:rPr>
            </w:pPr>
            <w:r>
              <w:t>Đảm bảo báo cáo đầy đủ theo quy định</w:t>
            </w:r>
          </w:p>
          <w:p w14:paraId="6B9583B1" w14:textId="77777777" w:rsidR="00810D23" w:rsidRDefault="00810D23" w:rsidP="00810D23">
            <w:pPr>
              <w:spacing w:after="0" w:line="240" w:lineRule="auto"/>
            </w:pPr>
          </w:p>
        </w:tc>
      </w:tr>
      <w:tr w:rsidR="00810D23" w:rsidRPr="00165D7F" w14:paraId="57BB9517" w14:textId="77777777" w:rsidTr="006009DF">
        <w:trPr>
          <w:trHeight w:val="1495"/>
        </w:trPr>
        <w:tc>
          <w:tcPr>
            <w:tcW w:w="874" w:type="dxa"/>
            <w:shd w:val="clear" w:color="auto" w:fill="auto"/>
            <w:vAlign w:val="center"/>
          </w:tcPr>
          <w:p w14:paraId="4D6697F7" w14:textId="1E08EAFB" w:rsidR="00810D23" w:rsidRDefault="00810D23" w:rsidP="00810D23">
            <w:pPr>
              <w:spacing w:before="2" w:after="2" w:line="240" w:lineRule="auto"/>
              <w:jc w:val="center"/>
              <w:rPr>
                <w:sz w:val="26"/>
                <w:szCs w:val="26"/>
                <w:lang w:val="en-US"/>
              </w:rPr>
            </w:pPr>
            <w:r>
              <w:rPr>
                <w:sz w:val="26"/>
                <w:szCs w:val="26"/>
                <w:lang w:val="en-US"/>
              </w:rPr>
              <w:t>6</w:t>
            </w:r>
          </w:p>
        </w:tc>
        <w:tc>
          <w:tcPr>
            <w:tcW w:w="3563" w:type="dxa"/>
            <w:shd w:val="clear" w:color="auto" w:fill="auto"/>
            <w:vAlign w:val="center"/>
          </w:tcPr>
          <w:p w14:paraId="5A727D54" w14:textId="77777777" w:rsidR="00810D23" w:rsidRDefault="00810D23" w:rsidP="00810D23">
            <w:pPr>
              <w:spacing w:after="0" w:line="240" w:lineRule="auto"/>
              <w:jc w:val="both"/>
              <w:outlineLvl w:val="0"/>
              <w:rPr>
                <w:sz w:val="24"/>
                <w:szCs w:val="24"/>
              </w:rPr>
            </w:pPr>
            <w:r>
              <w:t>Mức độ hài lòng của người dân, doanh nghiệp khi sử dụng DVCTT</w:t>
            </w:r>
          </w:p>
          <w:p w14:paraId="73E0BE90" w14:textId="77777777" w:rsidR="00810D23" w:rsidRDefault="00810D23" w:rsidP="00810D23">
            <w:pPr>
              <w:spacing w:after="0" w:line="240" w:lineRule="auto"/>
              <w:jc w:val="both"/>
              <w:outlineLvl w:val="0"/>
            </w:pPr>
          </w:p>
        </w:tc>
        <w:tc>
          <w:tcPr>
            <w:tcW w:w="2196" w:type="dxa"/>
            <w:shd w:val="clear" w:color="auto" w:fill="auto"/>
            <w:vAlign w:val="center"/>
          </w:tcPr>
          <w:p w14:paraId="0FFB805E" w14:textId="5902FE8A" w:rsidR="00810D23" w:rsidRDefault="00F61F33" w:rsidP="00810D23">
            <w:pPr>
              <w:spacing w:before="2" w:after="2" w:line="240" w:lineRule="auto"/>
              <w:jc w:val="center"/>
              <w:rPr>
                <w:sz w:val="26"/>
                <w:szCs w:val="26"/>
                <w:lang w:val="en-US"/>
              </w:rPr>
            </w:pPr>
            <w:r>
              <w:rPr>
                <w:sz w:val="26"/>
                <w:szCs w:val="26"/>
                <w:lang w:val="en-US"/>
              </w:rPr>
              <w:t>VP HĐND và UBND</w:t>
            </w:r>
          </w:p>
        </w:tc>
        <w:tc>
          <w:tcPr>
            <w:tcW w:w="2722" w:type="dxa"/>
            <w:shd w:val="clear" w:color="auto" w:fill="auto"/>
            <w:vAlign w:val="center"/>
          </w:tcPr>
          <w:p w14:paraId="3E7858E9" w14:textId="2F5627AD" w:rsidR="00810D23" w:rsidRDefault="00810D23" w:rsidP="00810D23">
            <w:pPr>
              <w:spacing w:before="2" w:after="2" w:line="240" w:lineRule="auto"/>
              <w:jc w:val="center"/>
              <w:rPr>
                <w:sz w:val="26"/>
                <w:szCs w:val="26"/>
                <w:lang w:val="en-US"/>
              </w:rPr>
            </w:pPr>
            <w:r>
              <w:rPr>
                <w:sz w:val="26"/>
                <w:szCs w:val="26"/>
                <w:lang w:val="en-US"/>
              </w:rPr>
              <w:t>Các Phòng ban, ngành và các xã, thị trấn</w:t>
            </w:r>
          </w:p>
        </w:tc>
        <w:tc>
          <w:tcPr>
            <w:tcW w:w="2062" w:type="dxa"/>
            <w:vAlign w:val="center"/>
          </w:tcPr>
          <w:p w14:paraId="29F7B66B" w14:textId="42A9B877" w:rsidR="00810D23" w:rsidRDefault="00810D23" w:rsidP="00810D23">
            <w:pPr>
              <w:spacing w:before="2" w:after="2" w:line="240" w:lineRule="auto"/>
              <w:rPr>
                <w:sz w:val="26"/>
                <w:szCs w:val="26"/>
                <w:lang w:val="en-US"/>
              </w:rPr>
            </w:pPr>
            <w:r>
              <w:rPr>
                <w:sz w:val="26"/>
                <w:szCs w:val="26"/>
                <w:lang w:val="en-US"/>
              </w:rPr>
              <w:t>Liên tục</w:t>
            </w:r>
          </w:p>
        </w:tc>
        <w:tc>
          <w:tcPr>
            <w:tcW w:w="3179" w:type="dxa"/>
            <w:shd w:val="clear" w:color="auto" w:fill="auto"/>
            <w:vAlign w:val="center"/>
          </w:tcPr>
          <w:p w14:paraId="5E44766B" w14:textId="77777777" w:rsidR="00810D23" w:rsidRDefault="00810D23" w:rsidP="00810D23">
            <w:pPr>
              <w:spacing w:after="0" w:line="240" w:lineRule="auto"/>
              <w:outlineLvl w:val="0"/>
              <w:rPr>
                <w:sz w:val="24"/>
                <w:szCs w:val="24"/>
              </w:rPr>
            </w:pPr>
            <w:r>
              <w:t>Phục vụ người dân và doanh nghiệp chuyên nghiệp, tận tâm, nhiệt tình…</w:t>
            </w:r>
          </w:p>
          <w:p w14:paraId="1F1DDD32" w14:textId="77777777" w:rsidR="00810D23" w:rsidRDefault="00810D23" w:rsidP="00810D23">
            <w:pPr>
              <w:spacing w:after="0" w:line="240" w:lineRule="auto"/>
              <w:outlineLvl w:val="0"/>
            </w:pPr>
          </w:p>
        </w:tc>
      </w:tr>
      <w:tr w:rsidR="00810D23" w:rsidRPr="00165D7F" w14:paraId="4842DA5B" w14:textId="77777777" w:rsidTr="006009DF">
        <w:trPr>
          <w:trHeight w:val="1779"/>
        </w:trPr>
        <w:tc>
          <w:tcPr>
            <w:tcW w:w="874" w:type="dxa"/>
            <w:shd w:val="clear" w:color="auto" w:fill="auto"/>
            <w:vAlign w:val="center"/>
          </w:tcPr>
          <w:p w14:paraId="34B84F17" w14:textId="1B50B19B" w:rsidR="00810D23" w:rsidRDefault="00810D23" w:rsidP="00810D23">
            <w:pPr>
              <w:spacing w:before="2" w:after="2" w:line="240" w:lineRule="auto"/>
              <w:jc w:val="center"/>
              <w:rPr>
                <w:sz w:val="26"/>
                <w:szCs w:val="26"/>
                <w:lang w:val="en-US"/>
              </w:rPr>
            </w:pPr>
            <w:r>
              <w:rPr>
                <w:sz w:val="26"/>
                <w:szCs w:val="26"/>
                <w:lang w:val="en-US"/>
              </w:rPr>
              <w:t>7</w:t>
            </w:r>
          </w:p>
        </w:tc>
        <w:tc>
          <w:tcPr>
            <w:tcW w:w="3563" w:type="dxa"/>
            <w:shd w:val="clear" w:color="auto" w:fill="auto"/>
            <w:vAlign w:val="center"/>
          </w:tcPr>
          <w:p w14:paraId="1DBEF322" w14:textId="025EC033" w:rsidR="00810D23" w:rsidRPr="006009DF" w:rsidRDefault="00810D23" w:rsidP="00810D23">
            <w:pPr>
              <w:spacing w:after="0" w:line="240" w:lineRule="auto"/>
              <w:jc w:val="both"/>
              <w:outlineLvl w:val="0"/>
              <w:rPr>
                <w:color w:val="000000" w:themeColor="text1"/>
                <w:sz w:val="24"/>
                <w:szCs w:val="24"/>
                <w:lang w:val="en-US"/>
              </w:rPr>
            </w:pPr>
            <w:r w:rsidRPr="00B42E34">
              <w:rPr>
                <w:color w:val="000000" w:themeColor="text1"/>
              </w:rPr>
              <w:t xml:space="preserve">Tỷ lệ TTHC đã triển khai (đăng ký) có phát sinh hồ sơ tiếp nhận hoặc trả kết quả giải quyết qua dịch vụ </w:t>
            </w:r>
            <w:r w:rsidR="004D03C4">
              <w:rPr>
                <w:color w:val="000000" w:themeColor="text1"/>
                <w:lang w:val="en-US"/>
              </w:rPr>
              <w:t>bưu chính công ích</w:t>
            </w:r>
          </w:p>
        </w:tc>
        <w:tc>
          <w:tcPr>
            <w:tcW w:w="2196" w:type="dxa"/>
            <w:shd w:val="clear" w:color="auto" w:fill="auto"/>
            <w:vAlign w:val="center"/>
          </w:tcPr>
          <w:p w14:paraId="418227A8" w14:textId="2EB3C933" w:rsidR="00810D23" w:rsidRDefault="004D03C4" w:rsidP="00810D23">
            <w:pPr>
              <w:spacing w:before="2" w:after="2" w:line="240" w:lineRule="auto"/>
              <w:jc w:val="center"/>
              <w:rPr>
                <w:sz w:val="26"/>
                <w:szCs w:val="26"/>
                <w:lang w:val="en-US"/>
              </w:rPr>
            </w:pPr>
            <w:r>
              <w:rPr>
                <w:sz w:val="26"/>
                <w:szCs w:val="26"/>
                <w:lang w:val="en-US"/>
              </w:rPr>
              <w:t>Phòng Văn hóa và Thông tin</w:t>
            </w:r>
          </w:p>
        </w:tc>
        <w:tc>
          <w:tcPr>
            <w:tcW w:w="2722" w:type="dxa"/>
            <w:shd w:val="clear" w:color="auto" w:fill="auto"/>
            <w:vAlign w:val="center"/>
          </w:tcPr>
          <w:p w14:paraId="39383CBC" w14:textId="0397B0EE" w:rsidR="00810D23" w:rsidRDefault="00810D23" w:rsidP="00810D23">
            <w:pPr>
              <w:spacing w:before="2" w:after="2" w:line="240" w:lineRule="auto"/>
              <w:jc w:val="center"/>
              <w:rPr>
                <w:sz w:val="26"/>
                <w:szCs w:val="26"/>
                <w:lang w:val="en-US"/>
              </w:rPr>
            </w:pPr>
            <w:r>
              <w:rPr>
                <w:sz w:val="26"/>
                <w:szCs w:val="26"/>
                <w:lang w:val="en-US"/>
              </w:rPr>
              <w:t>Các Phòng ban, ngành và các xã, thị trấn</w:t>
            </w:r>
          </w:p>
        </w:tc>
        <w:tc>
          <w:tcPr>
            <w:tcW w:w="2062" w:type="dxa"/>
            <w:vAlign w:val="center"/>
          </w:tcPr>
          <w:p w14:paraId="3D7ED6EF" w14:textId="6681CA2F" w:rsidR="00810D23" w:rsidRDefault="00810D23" w:rsidP="00810D23">
            <w:pPr>
              <w:spacing w:before="2" w:after="2" w:line="240" w:lineRule="auto"/>
              <w:rPr>
                <w:sz w:val="26"/>
                <w:szCs w:val="26"/>
                <w:lang w:val="en-US"/>
              </w:rPr>
            </w:pPr>
            <w:r>
              <w:rPr>
                <w:sz w:val="26"/>
                <w:szCs w:val="26"/>
                <w:lang w:val="en-US"/>
              </w:rPr>
              <w:t>Liên tục</w:t>
            </w:r>
          </w:p>
        </w:tc>
        <w:tc>
          <w:tcPr>
            <w:tcW w:w="3179" w:type="dxa"/>
            <w:shd w:val="clear" w:color="auto" w:fill="auto"/>
            <w:vAlign w:val="center"/>
          </w:tcPr>
          <w:p w14:paraId="0CA47AEC" w14:textId="77777777" w:rsidR="00810D23" w:rsidRPr="00942FE3" w:rsidRDefault="00810D23" w:rsidP="00810D23">
            <w:pPr>
              <w:spacing w:after="0" w:line="240" w:lineRule="auto"/>
              <w:outlineLvl w:val="0"/>
              <w:rPr>
                <w:color w:val="000000" w:themeColor="text1"/>
                <w:sz w:val="24"/>
                <w:szCs w:val="24"/>
              </w:rPr>
            </w:pPr>
            <w:r w:rsidRPr="00942FE3">
              <w:rPr>
                <w:color w:val="000000" w:themeColor="text1"/>
              </w:rPr>
              <w:t>Đăng ký TTHC tiếp nhận qua hệ thống bưu chính công ích (BCCI)</w:t>
            </w:r>
          </w:p>
          <w:p w14:paraId="4608521C" w14:textId="77777777" w:rsidR="00810D23" w:rsidRPr="00942FE3" w:rsidRDefault="00810D23" w:rsidP="00810D23">
            <w:pPr>
              <w:spacing w:after="0" w:line="240" w:lineRule="auto"/>
              <w:outlineLvl w:val="0"/>
              <w:rPr>
                <w:color w:val="000000" w:themeColor="text1"/>
              </w:rPr>
            </w:pPr>
          </w:p>
        </w:tc>
      </w:tr>
      <w:tr w:rsidR="00810D23" w:rsidRPr="00165D7F" w14:paraId="53D6CB85" w14:textId="77777777" w:rsidTr="006009DF">
        <w:trPr>
          <w:trHeight w:val="982"/>
        </w:trPr>
        <w:tc>
          <w:tcPr>
            <w:tcW w:w="874" w:type="dxa"/>
            <w:shd w:val="clear" w:color="auto" w:fill="auto"/>
            <w:vAlign w:val="center"/>
          </w:tcPr>
          <w:p w14:paraId="51F6C1BA" w14:textId="5AE5E98B" w:rsidR="00810D23" w:rsidRDefault="00810D23" w:rsidP="00810D23">
            <w:pPr>
              <w:spacing w:before="2" w:after="2" w:line="240" w:lineRule="auto"/>
              <w:jc w:val="center"/>
              <w:rPr>
                <w:sz w:val="26"/>
                <w:szCs w:val="26"/>
                <w:lang w:val="en-US"/>
              </w:rPr>
            </w:pPr>
            <w:r>
              <w:rPr>
                <w:sz w:val="26"/>
                <w:szCs w:val="26"/>
                <w:lang w:val="en-US"/>
              </w:rPr>
              <w:t>8</w:t>
            </w:r>
          </w:p>
        </w:tc>
        <w:tc>
          <w:tcPr>
            <w:tcW w:w="3563" w:type="dxa"/>
            <w:shd w:val="clear" w:color="auto" w:fill="auto"/>
            <w:vAlign w:val="center"/>
          </w:tcPr>
          <w:p w14:paraId="0272CD59" w14:textId="71CEB378" w:rsidR="00810D23" w:rsidRPr="006009DF" w:rsidRDefault="00810D23" w:rsidP="006009DF">
            <w:pPr>
              <w:spacing w:after="0" w:line="240" w:lineRule="auto"/>
              <w:jc w:val="both"/>
              <w:rPr>
                <w:sz w:val="24"/>
                <w:szCs w:val="24"/>
              </w:rPr>
            </w:pPr>
            <w:r>
              <w:t>Tổng chi Ngân sách nhà nước cho chính quyền số</w:t>
            </w:r>
          </w:p>
        </w:tc>
        <w:tc>
          <w:tcPr>
            <w:tcW w:w="2196" w:type="dxa"/>
            <w:shd w:val="clear" w:color="auto" w:fill="auto"/>
            <w:vAlign w:val="center"/>
          </w:tcPr>
          <w:p w14:paraId="093C7B78" w14:textId="2D5A3553" w:rsidR="00810D23" w:rsidRDefault="00810D23" w:rsidP="0042368C">
            <w:pPr>
              <w:spacing w:before="2" w:after="2" w:line="240" w:lineRule="auto"/>
              <w:jc w:val="center"/>
              <w:rPr>
                <w:sz w:val="26"/>
                <w:szCs w:val="26"/>
                <w:lang w:val="en-US"/>
              </w:rPr>
            </w:pPr>
            <w:r>
              <w:rPr>
                <w:sz w:val="26"/>
                <w:szCs w:val="26"/>
                <w:lang w:val="en-US"/>
              </w:rPr>
              <w:t xml:space="preserve">Phòng Tài chính </w:t>
            </w:r>
            <w:r w:rsidR="0042368C">
              <w:rPr>
                <w:sz w:val="26"/>
                <w:szCs w:val="26"/>
                <w:lang w:val="en-US"/>
              </w:rPr>
              <w:t>-</w:t>
            </w:r>
            <w:r>
              <w:rPr>
                <w:sz w:val="26"/>
                <w:szCs w:val="26"/>
                <w:lang w:val="en-US"/>
              </w:rPr>
              <w:t xml:space="preserve"> Kế hoạch</w:t>
            </w:r>
          </w:p>
        </w:tc>
        <w:tc>
          <w:tcPr>
            <w:tcW w:w="2722" w:type="dxa"/>
            <w:shd w:val="clear" w:color="auto" w:fill="auto"/>
            <w:vAlign w:val="center"/>
          </w:tcPr>
          <w:p w14:paraId="70595D8B" w14:textId="3A4F7977" w:rsidR="00810D23" w:rsidRDefault="00810D23" w:rsidP="00810D23">
            <w:pPr>
              <w:spacing w:before="2" w:after="2" w:line="240" w:lineRule="auto"/>
              <w:jc w:val="center"/>
              <w:rPr>
                <w:sz w:val="26"/>
                <w:szCs w:val="26"/>
                <w:lang w:val="en-US"/>
              </w:rPr>
            </w:pPr>
            <w:r>
              <w:rPr>
                <w:sz w:val="26"/>
                <w:szCs w:val="26"/>
                <w:lang w:val="en-US"/>
              </w:rPr>
              <w:t>Các Phòng ban, ngành và các xã, thị trấn</w:t>
            </w:r>
          </w:p>
        </w:tc>
        <w:tc>
          <w:tcPr>
            <w:tcW w:w="2062" w:type="dxa"/>
            <w:vAlign w:val="center"/>
          </w:tcPr>
          <w:p w14:paraId="2F66A21C" w14:textId="4E579321" w:rsidR="00810D23" w:rsidRDefault="00810D23" w:rsidP="00810D23">
            <w:pPr>
              <w:spacing w:before="2" w:after="2" w:line="240" w:lineRule="auto"/>
              <w:rPr>
                <w:sz w:val="26"/>
                <w:szCs w:val="26"/>
                <w:lang w:val="en-US"/>
              </w:rPr>
            </w:pPr>
            <w:r>
              <w:rPr>
                <w:sz w:val="26"/>
                <w:szCs w:val="26"/>
                <w:lang w:val="en-US"/>
              </w:rPr>
              <w:t>Quý IV</w:t>
            </w:r>
          </w:p>
        </w:tc>
        <w:tc>
          <w:tcPr>
            <w:tcW w:w="3179" w:type="dxa"/>
            <w:shd w:val="clear" w:color="auto" w:fill="auto"/>
            <w:vAlign w:val="center"/>
          </w:tcPr>
          <w:p w14:paraId="0F65EA36" w14:textId="4C63451B" w:rsidR="00810D23" w:rsidRPr="008D10F2" w:rsidRDefault="00810D23" w:rsidP="00810D23">
            <w:pPr>
              <w:spacing w:after="0" w:line="240" w:lineRule="auto"/>
              <w:rPr>
                <w:sz w:val="24"/>
                <w:szCs w:val="24"/>
                <w:lang w:val="en-US"/>
              </w:rPr>
            </w:pPr>
            <w:r>
              <w:t>Tổng hợp báo cáo quyết toán của từng đơn vị</w:t>
            </w:r>
            <w:r>
              <w:rPr>
                <w:sz w:val="24"/>
                <w:szCs w:val="24"/>
                <w:lang w:val="en-US"/>
              </w:rPr>
              <w:t>.</w:t>
            </w:r>
          </w:p>
        </w:tc>
      </w:tr>
      <w:tr w:rsidR="00810D23" w:rsidRPr="00165D7F" w14:paraId="0819E9C5" w14:textId="77777777" w:rsidTr="004F6703">
        <w:trPr>
          <w:trHeight w:val="612"/>
        </w:trPr>
        <w:tc>
          <w:tcPr>
            <w:tcW w:w="874" w:type="dxa"/>
            <w:shd w:val="clear" w:color="auto" w:fill="auto"/>
            <w:vAlign w:val="center"/>
          </w:tcPr>
          <w:p w14:paraId="0D0B2991" w14:textId="7D132105" w:rsidR="00810D23" w:rsidRPr="008D10F2" w:rsidRDefault="00810D23" w:rsidP="00810D23">
            <w:pPr>
              <w:spacing w:before="2" w:after="2" w:line="240" w:lineRule="auto"/>
              <w:jc w:val="center"/>
              <w:rPr>
                <w:b/>
                <w:sz w:val="26"/>
                <w:szCs w:val="26"/>
                <w:lang w:val="en-US"/>
              </w:rPr>
            </w:pPr>
            <w:r w:rsidRPr="008D10F2">
              <w:rPr>
                <w:b/>
                <w:sz w:val="26"/>
                <w:szCs w:val="26"/>
                <w:lang w:val="en-US"/>
              </w:rPr>
              <w:t>VI.</w:t>
            </w:r>
          </w:p>
        </w:tc>
        <w:tc>
          <w:tcPr>
            <w:tcW w:w="13722" w:type="dxa"/>
            <w:gridSpan w:val="5"/>
            <w:shd w:val="clear" w:color="auto" w:fill="auto"/>
            <w:vAlign w:val="center"/>
          </w:tcPr>
          <w:p w14:paraId="4BFEC6B5" w14:textId="17433963" w:rsidR="00810D23" w:rsidRPr="008D10F2" w:rsidRDefault="00810D23" w:rsidP="00810D23">
            <w:pPr>
              <w:spacing w:after="0" w:line="240" w:lineRule="auto"/>
              <w:rPr>
                <w:b/>
                <w:lang w:val="en-US"/>
              </w:rPr>
            </w:pPr>
            <w:r w:rsidRPr="008D10F2">
              <w:rPr>
                <w:b/>
                <w:lang w:val="en-US"/>
              </w:rPr>
              <w:t>Hoạt động kinh tế số</w:t>
            </w:r>
          </w:p>
        </w:tc>
      </w:tr>
      <w:tr w:rsidR="00810D23" w:rsidRPr="00165D7F" w14:paraId="0C824F06" w14:textId="77777777" w:rsidTr="006009DF">
        <w:trPr>
          <w:trHeight w:val="1637"/>
        </w:trPr>
        <w:tc>
          <w:tcPr>
            <w:tcW w:w="874" w:type="dxa"/>
            <w:shd w:val="clear" w:color="auto" w:fill="auto"/>
            <w:vAlign w:val="center"/>
          </w:tcPr>
          <w:p w14:paraId="0A811A07" w14:textId="39B23421" w:rsidR="00810D23" w:rsidRDefault="00810D23" w:rsidP="00810D23">
            <w:pPr>
              <w:spacing w:before="2" w:after="2" w:line="240" w:lineRule="auto"/>
              <w:jc w:val="center"/>
              <w:rPr>
                <w:sz w:val="26"/>
                <w:szCs w:val="26"/>
                <w:lang w:val="en-US"/>
              </w:rPr>
            </w:pPr>
            <w:r>
              <w:rPr>
                <w:sz w:val="26"/>
                <w:szCs w:val="26"/>
                <w:lang w:val="en-US"/>
              </w:rPr>
              <w:t>1</w:t>
            </w:r>
          </w:p>
        </w:tc>
        <w:tc>
          <w:tcPr>
            <w:tcW w:w="3563" w:type="dxa"/>
            <w:shd w:val="clear" w:color="auto" w:fill="auto"/>
            <w:vAlign w:val="center"/>
          </w:tcPr>
          <w:p w14:paraId="3236DF5B" w14:textId="77777777" w:rsidR="00810D23" w:rsidRDefault="00810D23" w:rsidP="00810D23">
            <w:pPr>
              <w:spacing w:after="0" w:line="240" w:lineRule="auto"/>
              <w:jc w:val="both"/>
              <w:outlineLvl w:val="0"/>
              <w:rPr>
                <w:sz w:val="24"/>
                <w:szCs w:val="24"/>
              </w:rPr>
            </w:pPr>
            <w:r>
              <w:t>Tổng kinh phí đầu tư từ Ngân sách nhà nước cho kinh tế số</w:t>
            </w:r>
          </w:p>
          <w:p w14:paraId="15D04354" w14:textId="77777777" w:rsidR="00810D23" w:rsidRDefault="00810D23" w:rsidP="00810D23">
            <w:pPr>
              <w:spacing w:after="0" w:line="240" w:lineRule="auto"/>
              <w:jc w:val="both"/>
            </w:pPr>
          </w:p>
        </w:tc>
        <w:tc>
          <w:tcPr>
            <w:tcW w:w="2196" w:type="dxa"/>
            <w:shd w:val="clear" w:color="auto" w:fill="auto"/>
            <w:vAlign w:val="center"/>
          </w:tcPr>
          <w:p w14:paraId="71B3BD9C" w14:textId="4891F2CD" w:rsidR="00810D23" w:rsidRDefault="00810D23" w:rsidP="0042368C">
            <w:pPr>
              <w:spacing w:before="2" w:after="2" w:line="240" w:lineRule="auto"/>
              <w:jc w:val="center"/>
              <w:rPr>
                <w:sz w:val="26"/>
                <w:szCs w:val="26"/>
                <w:lang w:val="en-US"/>
              </w:rPr>
            </w:pPr>
            <w:r>
              <w:rPr>
                <w:sz w:val="26"/>
                <w:szCs w:val="26"/>
                <w:lang w:val="en-US"/>
              </w:rPr>
              <w:t xml:space="preserve">Phòng Tài chính </w:t>
            </w:r>
            <w:r w:rsidR="0042368C">
              <w:rPr>
                <w:sz w:val="26"/>
                <w:szCs w:val="26"/>
                <w:lang w:val="en-US"/>
              </w:rPr>
              <w:t>-</w:t>
            </w:r>
            <w:r>
              <w:rPr>
                <w:sz w:val="26"/>
                <w:szCs w:val="26"/>
                <w:lang w:val="en-US"/>
              </w:rPr>
              <w:t xml:space="preserve"> Kế hoạch</w:t>
            </w:r>
          </w:p>
        </w:tc>
        <w:tc>
          <w:tcPr>
            <w:tcW w:w="2722" w:type="dxa"/>
            <w:shd w:val="clear" w:color="auto" w:fill="auto"/>
            <w:vAlign w:val="center"/>
          </w:tcPr>
          <w:p w14:paraId="177E108C" w14:textId="5EFDC842" w:rsidR="00810D23" w:rsidRDefault="00810D23" w:rsidP="00810D23">
            <w:pPr>
              <w:spacing w:before="2" w:after="2" w:line="240" w:lineRule="auto"/>
              <w:jc w:val="center"/>
              <w:rPr>
                <w:sz w:val="26"/>
                <w:szCs w:val="26"/>
                <w:lang w:val="en-US"/>
              </w:rPr>
            </w:pPr>
            <w:r>
              <w:rPr>
                <w:sz w:val="26"/>
                <w:szCs w:val="26"/>
                <w:lang w:val="en-US"/>
              </w:rPr>
              <w:t>Các Phòng ban, ngành và các xã, thị trấn</w:t>
            </w:r>
          </w:p>
        </w:tc>
        <w:tc>
          <w:tcPr>
            <w:tcW w:w="2062" w:type="dxa"/>
            <w:vAlign w:val="center"/>
          </w:tcPr>
          <w:p w14:paraId="5A4D7C89" w14:textId="5B0977E1" w:rsidR="00810D23" w:rsidRDefault="00810D23" w:rsidP="00810D23">
            <w:pPr>
              <w:spacing w:before="2" w:after="2" w:line="240" w:lineRule="auto"/>
              <w:rPr>
                <w:sz w:val="26"/>
                <w:szCs w:val="26"/>
                <w:lang w:val="en-US"/>
              </w:rPr>
            </w:pPr>
            <w:r>
              <w:rPr>
                <w:sz w:val="26"/>
                <w:szCs w:val="26"/>
                <w:lang w:val="en-US"/>
              </w:rPr>
              <w:t>15/12/2023</w:t>
            </w:r>
          </w:p>
        </w:tc>
        <w:tc>
          <w:tcPr>
            <w:tcW w:w="3179" w:type="dxa"/>
            <w:shd w:val="clear" w:color="auto" w:fill="auto"/>
            <w:vAlign w:val="center"/>
          </w:tcPr>
          <w:p w14:paraId="69AF7E04" w14:textId="72D16721" w:rsidR="00810D23" w:rsidRPr="006009DF" w:rsidRDefault="00810D23" w:rsidP="006009DF">
            <w:pPr>
              <w:spacing w:after="0" w:line="240" w:lineRule="auto"/>
              <w:outlineLvl w:val="0"/>
              <w:rPr>
                <w:sz w:val="24"/>
                <w:szCs w:val="24"/>
              </w:rPr>
            </w:pPr>
            <w:r>
              <w:t>Báo cáo quyết toán tổng hợp từ các đơn vị cấp huyên về việc đầu tư ngân sách nhà nước cho kinh tế số</w:t>
            </w:r>
          </w:p>
        </w:tc>
      </w:tr>
      <w:tr w:rsidR="00810D23" w:rsidRPr="00165D7F" w14:paraId="5A342937" w14:textId="77777777" w:rsidTr="004F6703">
        <w:trPr>
          <w:trHeight w:val="2150"/>
        </w:trPr>
        <w:tc>
          <w:tcPr>
            <w:tcW w:w="874" w:type="dxa"/>
            <w:shd w:val="clear" w:color="auto" w:fill="auto"/>
            <w:vAlign w:val="center"/>
          </w:tcPr>
          <w:p w14:paraId="7E23B3EF" w14:textId="6E9D8049" w:rsidR="00810D23" w:rsidRDefault="00810D23" w:rsidP="00810D23">
            <w:pPr>
              <w:spacing w:before="2" w:after="2" w:line="240" w:lineRule="auto"/>
              <w:jc w:val="center"/>
              <w:rPr>
                <w:sz w:val="26"/>
                <w:szCs w:val="26"/>
                <w:lang w:val="en-US"/>
              </w:rPr>
            </w:pPr>
            <w:r>
              <w:rPr>
                <w:sz w:val="26"/>
                <w:szCs w:val="26"/>
                <w:lang w:val="en-US"/>
              </w:rPr>
              <w:t>2</w:t>
            </w:r>
          </w:p>
        </w:tc>
        <w:tc>
          <w:tcPr>
            <w:tcW w:w="3563" w:type="dxa"/>
            <w:shd w:val="clear" w:color="auto" w:fill="auto"/>
            <w:vAlign w:val="center"/>
          </w:tcPr>
          <w:p w14:paraId="19361653" w14:textId="77777777" w:rsidR="00810D23" w:rsidRDefault="00810D23" w:rsidP="00810D23">
            <w:pPr>
              <w:spacing w:after="0" w:line="240" w:lineRule="auto"/>
              <w:jc w:val="both"/>
              <w:outlineLvl w:val="0"/>
              <w:rPr>
                <w:sz w:val="24"/>
                <w:szCs w:val="24"/>
              </w:rPr>
            </w:pPr>
            <w:r>
              <w:t>Tổng kinh phí chi thường xuyên từ Ngân sách nhà nước cho kinh tế số</w:t>
            </w:r>
          </w:p>
          <w:p w14:paraId="3ABAD2EF" w14:textId="77777777" w:rsidR="00810D23" w:rsidRDefault="00810D23" w:rsidP="00810D23">
            <w:pPr>
              <w:spacing w:after="0" w:line="240" w:lineRule="auto"/>
              <w:jc w:val="both"/>
            </w:pPr>
          </w:p>
        </w:tc>
        <w:tc>
          <w:tcPr>
            <w:tcW w:w="2196" w:type="dxa"/>
            <w:shd w:val="clear" w:color="auto" w:fill="auto"/>
            <w:vAlign w:val="center"/>
          </w:tcPr>
          <w:p w14:paraId="2C3ADF16" w14:textId="4564F3E4" w:rsidR="00810D23" w:rsidRDefault="00810D23" w:rsidP="0042368C">
            <w:pPr>
              <w:spacing w:before="2" w:after="2" w:line="240" w:lineRule="auto"/>
              <w:jc w:val="center"/>
              <w:rPr>
                <w:sz w:val="26"/>
                <w:szCs w:val="26"/>
                <w:lang w:val="en-US"/>
              </w:rPr>
            </w:pPr>
            <w:r>
              <w:rPr>
                <w:sz w:val="26"/>
                <w:szCs w:val="26"/>
                <w:lang w:val="en-US"/>
              </w:rPr>
              <w:t xml:space="preserve">Phòng Tài chính </w:t>
            </w:r>
            <w:r w:rsidR="0042368C">
              <w:rPr>
                <w:sz w:val="26"/>
                <w:szCs w:val="26"/>
                <w:lang w:val="en-US"/>
              </w:rPr>
              <w:t>-</w:t>
            </w:r>
            <w:r>
              <w:rPr>
                <w:sz w:val="26"/>
                <w:szCs w:val="26"/>
                <w:lang w:val="en-US"/>
              </w:rPr>
              <w:t xml:space="preserve"> Kế hoạch</w:t>
            </w:r>
          </w:p>
        </w:tc>
        <w:tc>
          <w:tcPr>
            <w:tcW w:w="2722" w:type="dxa"/>
            <w:shd w:val="clear" w:color="auto" w:fill="auto"/>
            <w:vAlign w:val="center"/>
          </w:tcPr>
          <w:p w14:paraId="698D14AC" w14:textId="185A729C" w:rsidR="00810D23" w:rsidRDefault="00810D23" w:rsidP="00810D23">
            <w:pPr>
              <w:spacing w:before="2" w:after="2" w:line="240" w:lineRule="auto"/>
              <w:jc w:val="center"/>
              <w:rPr>
                <w:sz w:val="26"/>
                <w:szCs w:val="26"/>
                <w:lang w:val="en-US"/>
              </w:rPr>
            </w:pPr>
            <w:r>
              <w:rPr>
                <w:sz w:val="26"/>
                <w:szCs w:val="26"/>
                <w:lang w:val="en-US"/>
              </w:rPr>
              <w:t>Các Phòng ban, ngành và các xã, thị trấn</w:t>
            </w:r>
          </w:p>
        </w:tc>
        <w:tc>
          <w:tcPr>
            <w:tcW w:w="2062" w:type="dxa"/>
            <w:vAlign w:val="center"/>
          </w:tcPr>
          <w:p w14:paraId="645F07D6" w14:textId="779B565F" w:rsidR="00810D23" w:rsidRDefault="00810D23" w:rsidP="00810D23">
            <w:pPr>
              <w:spacing w:before="2" w:after="2" w:line="240" w:lineRule="auto"/>
              <w:rPr>
                <w:sz w:val="26"/>
                <w:szCs w:val="26"/>
                <w:lang w:val="en-US"/>
              </w:rPr>
            </w:pPr>
            <w:r>
              <w:rPr>
                <w:sz w:val="26"/>
                <w:szCs w:val="26"/>
                <w:lang w:val="en-US"/>
              </w:rPr>
              <w:t>15/12/2023</w:t>
            </w:r>
          </w:p>
        </w:tc>
        <w:tc>
          <w:tcPr>
            <w:tcW w:w="3179" w:type="dxa"/>
            <w:shd w:val="clear" w:color="auto" w:fill="auto"/>
            <w:vAlign w:val="center"/>
          </w:tcPr>
          <w:p w14:paraId="2CBC9886" w14:textId="36DD1AEC" w:rsidR="00810D23" w:rsidRPr="00942FE3" w:rsidRDefault="00810D23" w:rsidP="00810D23">
            <w:pPr>
              <w:spacing w:after="0" w:line="240" w:lineRule="auto"/>
              <w:outlineLvl w:val="0"/>
              <w:rPr>
                <w:sz w:val="24"/>
                <w:szCs w:val="24"/>
              </w:rPr>
            </w:pPr>
            <w:r>
              <w:t>Báo cáo quyết toán tổng hợp từ các đơn vị cấp huyện về việc mua sắm từ ngân sách nhà nước (chi thường xuyên) cho kinh tế số</w:t>
            </w:r>
          </w:p>
        </w:tc>
      </w:tr>
      <w:tr w:rsidR="00810D23" w:rsidRPr="00165D7F" w14:paraId="44AA82AC" w14:textId="77777777" w:rsidTr="004F6703">
        <w:trPr>
          <w:trHeight w:val="602"/>
        </w:trPr>
        <w:tc>
          <w:tcPr>
            <w:tcW w:w="874" w:type="dxa"/>
            <w:shd w:val="clear" w:color="auto" w:fill="auto"/>
            <w:vAlign w:val="center"/>
          </w:tcPr>
          <w:p w14:paraId="613B20A2" w14:textId="6AF402EE" w:rsidR="00810D23" w:rsidRPr="008D10F2" w:rsidRDefault="00810D23" w:rsidP="00810D23">
            <w:pPr>
              <w:spacing w:before="2" w:after="2" w:line="240" w:lineRule="auto"/>
              <w:jc w:val="center"/>
              <w:rPr>
                <w:b/>
                <w:sz w:val="26"/>
                <w:szCs w:val="26"/>
                <w:lang w:val="en-US"/>
              </w:rPr>
            </w:pPr>
            <w:r w:rsidRPr="008D10F2">
              <w:rPr>
                <w:b/>
                <w:sz w:val="26"/>
                <w:szCs w:val="26"/>
                <w:lang w:val="en-US"/>
              </w:rPr>
              <w:t>VII.</w:t>
            </w:r>
          </w:p>
        </w:tc>
        <w:tc>
          <w:tcPr>
            <w:tcW w:w="13722" w:type="dxa"/>
            <w:gridSpan w:val="5"/>
            <w:shd w:val="clear" w:color="auto" w:fill="auto"/>
            <w:vAlign w:val="center"/>
          </w:tcPr>
          <w:p w14:paraId="2F936586" w14:textId="3DC478B5" w:rsidR="00810D23" w:rsidRPr="008D10F2" w:rsidRDefault="00810D23" w:rsidP="00810D23">
            <w:pPr>
              <w:spacing w:after="0" w:line="240" w:lineRule="auto"/>
              <w:outlineLvl w:val="0"/>
              <w:rPr>
                <w:b/>
                <w:lang w:val="en-US"/>
              </w:rPr>
            </w:pPr>
            <w:r w:rsidRPr="008D10F2">
              <w:rPr>
                <w:b/>
                <w:lang w:val="en-US"/>
              </w:rPr>
              <w:t>Hoạt động xã hội số</w:t>
            </w:r>
          </w:p>
        </w:tc>
      </w:tr>
      <w:tr w:rsidR="00810D23" w:rsidRPr="00165D7F" w14:paraId="6F2AE058" w14:textId="77777777" w:rsidTr="004F6703">
        <w:trPr>
          <w:trHeight w:val="1463"/>
        </w:trPr>
        <w:tc>
          <w:tcPr>
            <w:tcW w:w="874" w:type="dxa"/>
            <w:shd w:val="clear" w:color="auto" w:fill="auto"/>
            <w:vAlign w:val="center"/>
          </w:tcPr>
          <w:p w14:paraId="35E3AB03" w14:textId="2C4C8777" w:rsidR="00810D23" w:rsidRPr="00165D7F" w:rsidRDefault="00810D23" w:rsidP="00810D23">
            <w:pPr>
              <w:spacing w:before="2" w:after="2" w:line="240" w:lineRule="auto"/>
              <w:jc w:val="center"/>
              <w:rPr>
                <w:sz w:val="26"/>
                <w:szCs w:val="26"/>
                <w:lang w:val="en-US"/>
              </w:rPr>
            </w:pPr>
            <w:r w:rsidRPr="00165D7F">
              <w:rPr>
                <w:sz w:val="26"/>
                <w:szCs w:val="26"/>
                <w:lang w:val="en-US"/>
              </w:rPr>
              <w:t>1</w:t>
            </w:r>
          </w:p>
        </w:tc>
        <w:tc>
          <w:tcPr>
            <w:tcW w:w="3563" w:type="dxa"/>
            <w:shd w:val="clear" w:color="auto" w:fill="auto"/>
            <w:vAlign w:val="center"/>
          </w:tcPr>
          <w:p w14:paraId="562C8D33" w14:textId="77777777" w:rsidR="00810D23" w:rsidRDefault="00810D23" w:rsidP="00810D23">
            <w:pPr>
              <w:spacing w:after="0" w:line="240" w:lineRule="auto"/>
              <w:jc w:val="both"/>
              <w:outlineLvl w:val="0"/>
              <w:rPr>
                <w:sz w:val="24"/>
                <w:szCs w:val="24"/>
              </w:rPr>
            </w:pPr>
            <w:r>
              <w:t>Số lượng người dân biết kỹ năng về công nghệ thông tin và truyền thông</w:t>
            </w:r>
          </w:p>
          <w:p w14:paraId="7A2462A2" w14:textId="4A4FAA05" w:rsidR="00810D23" w:rsidRPr="00165D7F" w:rsidRDefault="00810D23" w:rsidP="00810D23">
            <w:pPr>
              <w:spacing w:before="2" w:after="2" w:line="240" w:lineRule="auto"/>
              <w:jc w:val="both"/>
              <w:rPr>
                <w:sz w:val="26"/>
                <w:szCs w:val="26"/>
              </w:rPr>
            </w:pPr>
          </w:p>
        </w:tc>
        <w:tc>
          <w:tcPr>
            <w:tcW w:w="2196" w:type="dxa"/>
            <w:shd w:val="clear" w:color="auto" w:fill="auto"/>
            <w:vAlign w:val="center"/>
          </w:tcPr>
          <w:p w14:paraId="60E8EB2B" w14:textId="029725BC" w:rsidR="00810D23" w:rsidRPr="00165D7F" w:rsidRDefault="00810D23" w:rsidP="00810D23">
            <w:pPr>
              <w:spacing w:before="2" w:after="2" w:line="240" w:lineRule="auto"/>
              <w:jc w:val="center"/>
              <w:rPr>
                <w:sz w:val="26"/>
                <w:szCs w:val="26"/>
                <w:lang w:val="en-US"/>
              </w:rPr>
            </w:pPr>
            <w:r w:rsidRPr="00165D7F">
              <w:rPr>
                <w:sz w:val="26"/>
                <w:szCs w:val="26"/>
                <w:lang w:val="en-US"/>
              </w:rPr>
              <w:t>Phòng Văn hóa và Thông tin</w:t>
            </w:r>
          </w:p>
        </w:tc>
        <w:tc>
          <w:tcPr>
            <w:tcW w:w="2722" w:type="dxa"/>
            <w:shd w:val="clear" w:color="auto" w:fill="auto"/>
            <w:vAlign w:val="center"/>
          </w:tcPr>
          <w:p w14:paraId="6292B672" w14:textId="5E97C2CA" w:rsidR="00810D23" w:rsidRPr="00165D7F" w:rsidRDefault="0042368C" w:rsidP="00810D23">
            <w:pPr>
              <w:spacing w:before="2" w:after="2" w:line="240" w:lineRule="auto"/>
              <w:jc w:val="center"/>
              <w:rPr>
                <w:sz w:val="26"/>
                <w:szCs w:val="26"/>
              </w:rPr>
            </w:pPr>
            <w:r>
              <w:rPr>
                <w:sz w:val="26"/>
                <w:szCs w:val="26"/>
                <w:lang w:val="en-US"/>
              </w:rPr>
              <w:t>Các Phòng ban, ngành và các xã, thị trấn</w:t>
            </w:r>
          </w:p>
        </w:tc>
        <w:tc>
          <w:tcPr>
            <w:tcW w:w="2062" w:type="dxa"/>
            <w:vAlign w:val="center"/>
          </w:tcPr>
          <w:p w14:paraId="316E2DD9" w14:textId="543E8C96" w:rsidR="00810D23" w:rsidRPr="00165D7F" w:rsidRDefault="00810D23" w:rsidP="00810D23">
            <w:pPr>
              <w:spacing w:before="2" w:after="2" w:line="240" w:lineRule="auto"/>
              <w:rPr>
                <w:sz w:val="26"/>
                <w:szCs w:val="26"/>
                <w:lang w:val="en-US"/>
              </w:rPr>
            </w:pPr>
            <w:r>
              <w:rPr>
                <w:sz w:val="26"/>
                <w:szCs w:val="26"/>
                <w:lang w:val="en-US"/>
              </w:rPr>
              <w:t>Quý II</w:t>
            </w:r>
          </w:p>
        </w:tc>
        <w:tc>
          <w:tcPr>
            <w:tcW w:w="3179" w:type="dxa"/>
            <w:shd w:val="clear" w:color="auto" w:fill="auto"/>
            <w:vAlign w:val="center"/>
          </w:tcPr>
          <w:p w14:paraId="6AE1B007" w14:textId="37220763" w:rsidR="00810D23" w:rsidRPr="000E2E9F" w:rsidRDefault="00810D23" w:rsidP="00810D23">
            <w:pPr>
              <w:spacing w:after="0" w:line="240" w:lineRule="auto"/>
              <w:outlineLvl w:val="0"/>
              <w:rPr>
                <w:sz w:val="24"/>
                <w:szCs w:val="24"/>
              </w:rPr>
            </w:pPr>
            <w:r>
              <w:t>Đào tạo người dân biết kỹ năng về công nghệ thông tin và truyền thông (số lượng học sinh các trường từ 15 tuổi trở lên; cbcc, vc; số lượng hỗ trợ người dân, doanh nghiệp tiếp cận công nghệ số (số lượt người,địa chỉ, sđt)</w:t>
            </w:r>
          </w:p>
        </w:tc>
      </w:tr>
      <w:tr w:rsidR="00810D23" w:rsidRPr="00165D7F" w14:paraId="0725177D" w14:textId="77777777" w:rsidTr="006009DF">
        <w:trPr>
          <w:trHeight w:val="1495"/>
        </w:trPr>
        <w:tc>
          <w:tcPr>
            <w:tcW w:w="874" w:type="dxa"/>
            <w:shd w:val="clear" w:color="auto" w:fill="auto"/>
            <w:vAlign w:val="center"/>
          </w:tcPr>
          <w:p w14:paraId="03A7E270" w14:textId="17BB632F" w:rsidR="00810D23" w:rsidRPr="00165D7F" w:rsidRDefault="00810D23" w:rsidP="00810D23">
            <w:pPr>
              <w:spacing w:before="2" w:after="2" w:line="240" w:lineRule="auto"/>
              <w:jc w:val="center"/>
              <w:rPr>
                <w:sz w:val="26"/>
                <w:szCs w:val="26"/>
                <w:lang w:val="en-US"/>
              </w:rPr>
            </w:pPr>
            <w:r>
              <w:rPr>
                <w:sz w:val="26"/>
                <w:szCs w:val="26"/>
                <w:lang w:val="en-US"/>
              </w:rPr>
              <w:t>2</w:t>
            </w:r>
          </w:p>
        </w:tc>
        <w:tc>
          <w:tcPr>
            <w:tcW w:w="3563" w:type="dxa"/>
            <w:shd w:val="clear" w:color="auto" w:fill="auto"/>
            <w:vAlign w:val="center"/>
          </w:tcPr>
          <w:p w14:paraId="7BF046F5" w14:textId="77777777" w:rsidR="00810D23" w:rsidRDefault="00810D23" w:rsidP="00810D23">
            <w:pPr>
              <w:spacing w:after="0" w:line="240" w:lineRule="auto"/>
              <w:jc w:val="both"/>
              <w:outlineLvl w:val="0"/>
              <w:rPr>
                <w:sz w:val="24"/>
                <w:szCs w:val="24"/>
              </w:rPr>
            </w:pPr>
            <w:r>
              <w:t>Tổng kinh phí đầu tư từ ngân sách nhà nước cho xã hội số</w:t>
            </w:r>
          </w:p>
          <w:p w14:paraId="5AA69E8E" w14:textId="77777777" w:rsidR="00810D23" w:rsidRPr="00165D7F" w:rsidRDefault="00810D23" w:rsidP="00810D23">
            <w:pPr>
              <w:spacing w:before="2" w:after="2" w:line="240" w:lineRule="auto"/>
              <w:jc w:val="both"/>
              <w:rPr>
                <w:sz w:val="26"/>
                <w:szCs w:val="26"/>
              </w:rPr>
            </w:pPr>
          </w:p>
        </w:tc>
        <w:tc>
          <w:tcPr>
            <w:tcW w:w="2196" w:type="dxa"/>
            <w:shd w:val="clear" w:color="auto" w:fill="auto"/>
            <w:vAlign w:val="center"/>
          </w:tcPr>
          <w:p w14:paraId="451D8C72" w14:textId="7DDC80E8" w:rsidR="00810D23" w:rsidRPr="00165D7F" w:rsidRDefault="00810D23" w:rsidP="0042368C">
            <w:pPr>
              <w:spacing w:before="2" w:after="2" w:line="240" w:lineRule="auto"/>
              <w:jc w:val="center"/>
              <w:rPr>
                <w:sz w:val="26"/>
                <w:szCs w:val="26"/>
                <w:lang w:val="en-US"/>
              </w:rPr>
            </w:pPr>
            <w:r>
              <w:rPr>
                <w:sz w:val="26"/>
                <w:szCs w:val="26"/>
                <w:lang w:val="en-US"/>
              </w:rPr>
              <w:t xml:space="preserve">Phòng Tài chính </w:t>
            </w:r>
            <w:r w:rsidR="0042368C">
              <w:rPr>
                <w:sz w:val="26"/>
                <w:szCs w:val="26"/>
                <w:lang w:val="en-US"/>
              </w:rPr>
              <w:t>-</w:t>
            </w:r>
            <w:r>
              <w:rPr>
                <w:sz w:val="26"/>
                <w:szCs w:val="26"/>
                <w:lang w:val="en-US"/>
              </w:rPr>
              <w:t xml:space="preserve"> kế hoạch</w:t>
            </w:r>
          </w:p>
        </w:tc>
        <w:tc>
          <w:tcPr>
            <w:tcW w:w="2722" w:type="dxa"/>
            <w:shd w:val="clear" w:color="auto" w:fill="auto"/>
            <w:vAlign w:val="center"/>
          </w:tcPr>
          <w:p w14:paraId="19A1C99B" w14:textId="5F0D5B03" w:rsidR="00810D23" w:rsidRPr="00165D7F" w:rsidRDefault="0042368C" w:rsidP="00810D23">
            <w:pPr>
              <w:spacing w:before="2" w:after="2" w:line="240" w:lineRule="auto"/>
              <w:jc w:val="center"/>
              <w:rPr>
                <w:sz w:val="26"/>
                <w:szCs w:val="26"/>
              </w:rPr>
            </w:pPr>
            <w:r>
              <w:rPr>
                <w:sz w:val="26"/>
                <w:szCs w:val="26"/>
                <w:lang w:val="en-US"/>
              </w:rPr>
              <w:t>Các Phòng ban, ngành và các xã, thị trấn</w:t>
            </w:r>
          </w:p>
        </w:tc>
        <w:tc>
          <w:tcPr>
            <w:tcW w:w="2062" w:type="dxa"/>
            <w:vAlign w:val="center"/>
          </w:tcPr>
          <w:p w14:paraId="6EC01121" w14:textId="51E8F6DF" w:rsidR="00810D23" w:rsidRPr="00165D7F" w:rsidRDefault="00810D23" w:rsidP="00810D23">
            <w:pPr>
              <w:spacing w:before="2" w:after="2" w:line="240" w:lineRule="auto"/>
              <w:rPr>
                <w:sz w:val="26"/>
                <w:szCs w:val="26"/>
                <w:lang w:val="en-US"/>
              </w:rPr>
            </w:pPr>
            <w:r>
              <w:rPr>
                <w:sz w:val="26"/>
                <w:szCs w:val="26"/>
                <w:lang w:val="en-US"/>
              </w:rPr>
              <w:t>15/12/2023</w:t>
            </w:r>
          </w:p>
        </w:tc>
        <w:tc>
          <w:tcPr>
            <w:tcW w:w="3179" w:type="dxa"/>
            <w:shd w:val="clear" w:color="auto" w:fill="auto"/>
            <w:vAlign w:val="center"/>
          </w:tcPr>
          <w:p w14:paraId="595E0650" w14:textId="32106D75" w:rsidR="00810D23" w:rsidRPr="006009DF" w:rsidRDefault="00810D23" w:rsidP="006009DF">
            <w:pPr>
              <w:spacing w:after="0" w:line="240" w:lineRule="auto"/>
              <w:outlineLvl w:val="0"/>
              <w:rPr>
                <w:sz w:val="24"/>
                <w:szCs w:val="24"/>
              </w:rPr>
            </w:pPr>
            <w:r>
              <w:t>Báo cáo tổng hợp từ huyện về việc đầu tư ngân sách nhà nước cho xã hội số</w:t>
            </w:r>
          </w:p>
        </w:tc>
      </w:tr>
      <w:tr w:rsidR="00810D23" w:rsidRPr="00165D7F" w14:paraId="5468B2E3" w14:textId="77777777" w:rsidTr="006009DF">
        <w:trPr>
          <w:trHeight w:val="1637"/>
        </w:trPr>
        <w:tc>
          <w:tcPr>
            <w:tcW w:w="874" w:type="dxa"/>
            <w:shd w:val="clear" w:color="auto" w:fill="auto"/>
            <w:vAlign w:val="center"/>
          </w:tcPr>
          <w:p w14:paraId="799ED618" w14:textId="43C434E2" w:rsidR="00810D23" w:rsidRPr="00165D7F" w:rsidRDefault="00810D23" w:rsidP="00810D23">
            <w:pPr>
              <w:spacing w:before="2" w:after="2" w:line="240" w:lineRule="auto"/>
              <w:jc w:val="center"/>
              <w:rPr>
                <w:sz w:val="26"/>
                <w:szCs w:val="26"/>
                <w:lang w:val="en-US"/>
              </w:rPr>
            </w:pPr>
            <w:r>
              <w:rPr>
                <w:sz w:val="26"/>
                <w:szCs w:val="26"/>
                <w:lang w:val="en-US"/>
              </w:rPr>
              <w:t>3</w:t>
            </w:r>
          </w:p>
        </w:tc>
        <w:tc>
          <w:tcPr>
            <w:tcW w:w="3563" w:type="dxa"/>
            <w:shd w:val="clear" w:color="auto" w:fill="auto"/>
            <w:vAlign w:val="center"/>
          </w:tcPr>
          <w:p w14:paraId="5D884097" w14:textId="3CEF22F9" w:rsidR="00810D23" w:rsidRPr="006009DF" w:rsidRDefault="00810D23" w:rsidP="006009DF">
            <w:pPr>
              <w:spacing w:after="0" w:line="240" w:lineRule="auto"/>
              <w:jc w:val="both"/>
              <w:rPr>
                <w:sz w:val="24"/>
                <w:szCs w:val="24"/>
              </w:rPr>
            </w:pPr>
            <w:r>
              <w:t>Tổng kinh phí chi thường xuyên từ ngân sách nhà nước cho xã hội số</w:t>
            </w:r>
          </w:p>
        </w:tc>
        <w:tc>
          <w:tcPr>
            <w:tcW w:w="2196" w:type="dxa"/>
            <w:shd w:val="clear" w:color="auto" w:fill="auto"/>
            <w:vAlign w:val="center"/>
          </w:tcPr>
          <w:p w14:paraId="4F22D405" w14:textId="38197C60" w:rsidR="00810D23" w:rsidRPr="00165D7F" w:rsidRDefault="00810D23" w:rsidP="0042368C">
            <w:pPr>
              <w:spacing w:before="2" w:after="2" w:line="240" w:lineRule="auto"/>
              <w:jc w:val="center"/>
              <w:rPr>
                <w:sz w:val="26"/>
                <w:szCs w:val="26"/>
                <w:lang w:val="en-US"/>
              </w:rPr>
            </w:pPr>
            <w:r>
              <w:rPr>
                <w:sz w:val="26"/>
                <w:szCs w:val="26"/>
                <w:lang w:val="en-US"/>
              </w:rPr>
              <w:t xml:space="preserve">Phòng Tài chính </w:t>
            </w:r>
            <w:r w:rsidR="0042368C">
              <w:rPr>
                <w:sz w:val="26"/>
                <w:szCs w:val="26"/>
                <w:lang w:val="en-US"/>
              </w:rPr>
              <w:t>-</w:t>
            </w:r>
            <w:r>
              <w:rPr>
                <w:sz w:val="26"/>
                <w:szCs w:val="26"/>
                <w:lang w:val="en-US"/>
              </w:rPr>
              <w:t xml:space="preserve"> kế hoạch</w:t>
            </w:r>
          </w:p>
        </w:tc>
        <w:tc>
          <w:tcPr>
            <w:tcW w:w="2722" w:type="dxa"/>
            <w:shd w:val="clear" w:color="auto" w:fill="auto"/>
            <w:vAlign w:val="center"/>
          </w:tcPr>
          <w:p w14:paraId="062CA4A1" w14:textId="628C6C0B" w:rsidR="00810D23" w:rsidRPr="00165D7F" w:rsidRDefault="0042368C" w:rsidP="00810D23">
            <w:pPr>
              <w:spacing w:before="2" w:after="2" w:line="240" w:lineRule="auto"/>
              <w:jc w:val="center"/>
              <w:rPr>
                <w:sz w:val="26"/>
                <w:szCs w:val="26"/>
              </w:rPr>
            </w:pPr>
            <w:r>
              <w:rPr>
                <w:sz w:val="26"/>
                <w:szCs w:val="26"/>
                <w:lang w:val="en-US"/>
              </w:rPr>
              <w:t>Các Phòng ban, ngành và các xã, thị trấn</w:t>
            </w:r>
          </w:p>
        </w:tc>
        <w:tc>
          <w:tcPr>
            <w:tcW w:w="2062" w:type="dxa"/>
            <w:vAlign w:val="center"/>
          </w:tcPr>
          <w:p w14:paraId="79B45BAC" w14:textId="7B5C2B2A" w:rsidR="00810D23" w:rsidRPr="00165D7F" w:rsidRDefault="00810D23" w:rsidP="00810D23">
            <w:pPr>
              <w:spacing w:before="2" w:after="2" w:line="240" w:lineRule="auto"/>
              <w:rPr>
                <w:sz w:val="26"/>
                <w:szCs w:val="26"/>
                <w:lang w:val="en-US"/>
              </w:rPr>
            </w:pPr>
            <w:r>
              <w:rPr>
                <w:sz w:val="26"/>
                <w:szCs w:val="26"/>
                <w:lang w:val="en-US"/>
              </w:rPr>
              <w:t>15/12/2023</w:t>
            </w:r>
          </w:p>
        </w:tc>
        <w:tc>
          <w:tcPr>
            <w:tcW w:w="3179" w:type="dxa"/>
            <w:shd w:val="clear" w:color="auto" w:fill="auto"/>
            <w:vAlign w:val="center"/>
          </w:tcPr>
          <w:p w14:paraId="172DD59D" w14:textId="3444608B" w:rsidR="00810D23" w:rsidRPr="006009DF" w:rsidRDefault="00810D23" w:rsidP="006009DF">
            <w:pPr>
              <w:spacing w:after="0" w:line="240" w:lineRule="auto"/>
              <w:rPr>
                <w:sz w:val="24"/>
                <w:szCs w:val="24"/>
              </w:rPr>
            </w:pPr>
            <w:r>
              <w:t>Báo cáo tổng hợp từ huyện về việc đầu tư ngân sách nhà nước cho xã hội số</w:t>
            </w:r>
          </w:p>
        </w:tc>
      </w:tr>
      <w:tr w:rsidR="00810D23" w:rsidRPr="00165D7F" w14:paraId="4DBEE139" w14:textId="77777777" w:rsidTr="004F6703">
        <w:trPr>
          <w:trHeight w:val="896"/>
        </w:trPr>
        <w:tc>
          <w:tcPr>
            <w:tcW w:w="874" w:type="dxa"/>
            <w:shd w:val="clear" w:color="auto" w:fill="auto"/>
            <w:vAlign w:val="center"/>
          </w:tcPr>
          <w:p w14:paraId="351B425B" w14:textId="032EF0D9" w:rsidR="00810D23" w:rsidRPr="00165D7F" w:rsidRDefault="00810D23" w:rsidP="00810D23">
            <w:pPr>
              <w:spacing w:before="2" w:after="2" w:line="240" w:lineRule="auto"/>
              <w:jc w:val="center"/>
              <w:rPr>
                <w:sz w:val="26"/>
                <w:szCs w:val="26"/>
                <w:lang w:val="en-US"/>
              </w:rPr>
            </w:pPr>
            <w:r>
              <w:rPr>
                <w:sz w:val="26"/>
                <w:szCs w:val="26"/>
                <w:lang w:val="en-US"/>
              </w:rPr>
              <w:t>4</w:t>
            </w:r>
          </w:p>
        </w:tc>
        <w:tc>
          <w:tcPr>
            <w:tcW w:w="3563" w:type="dxa"/>
            <w:shd w:val="clear" w:color="auto" w:fill="auto"/>
            <w:vAlign w:val="center"/>
          </w:tcPr>
          <w:p w14:paraId="30D6B023" w14:textId="40E3C746" w:rsidR="00810D23" w:rsidRDefault="00810D23" w:rsidP="00810D23">
            <w:pPr>
              <w:spacing w:after="0" w:line="240" w:lineRule="auto"/>
              <w:jc w:val="both"/>
              <w:rPr>
                <w:sz w:val="24"/>
                <w:szCs w:val="24"/>
              </w:rPr>
            </w:pPr>
            <w:r>
              <w:t>Tạo kênh kết nối thông tin thuận tiện cho người dân, doanh nghiệp</w:t>
            </w:r>
          </w:p>
          <w:p w14:paraId="71CD7D44" w14:textId="77777777" w:rsidR="00810D23" w:rsidRPr="00165D7F" w:rsidRDefault="00810D23" w:rsidP="00810D23">
            <w:pPr>
              <w:spacing w:before="2" w:after="2" w:line="240" w:lineRule="auto"/>
              <w:jc w:val="both"/>
              <w:rPr>
                <w:sz w:val="26"/>
                <w:szCs w:val="26"/>
              </w:rPr>
            </w:pPr>
          </w:p>
        </w:tc>
        <w:tc>
          <w:tcPr>
            <w:tcW w:w="2196" w:type="dxa"/>
            <w:shd w:val="clear" w:color="auto" w:fill="auto"/>
            <w:vAlign w:val="center"/>
          </w:tcPr>
          <w:p w14:paraId="734B7C3B" w14:textId="5B46E72D" w:rsidR="00810D23" w:rsidRPr="00165D7F" w:rsidRDefault="0042368C" w:rsidP="0042368C">
            <w:pPr>
              <w:spacing w:before="2" w:after="2" w:line="240" w:lineRule="auto"/>
              <w:jc w:val="center"/>
              <w:rPr>
                <w:sz w:val="26"/>
                <w:szCs w:val="26"/>
                <w:lang w:val="en-US"/>
              </w:rPr>
            </w:pPr>
            <w:r>
              <w:rPr>
                <w:sz w:val="26"/>
                <w:szCs w:val="26"/>
              </w:rPr>
              <w:t>Văn phòng HĐND</w:t>
            </w:r>
            <w:r>
              <w:rPr>
                <w:sz w:val="26"/>
                <w:szCs w:val="26"/>
                <w:lang w:val="en-US"/>
              </w:rPr>
              <w:t>-</w:t>
            </w:r>
            <w:r w:rsidR="00810D23" w:rsidRPr="00165D7F">
              <w:rPr>
                <w:sz w:val="26"/>
                <w:szCs w:val="26"/>
              </w:rPr>
              <w:t>UBND huyện</w:t>
            </w:r>
          </w:p>
        </w:tc>
        <w:tc>
          <w:tcPr>
            <w:tcW w:w="2722" w:type="dxa"/>
            <w:shd w:val="clear" w:color="auto" w:fill="auto"/>
            <w:vAlign w:val="center"/>
          </w:tcPr>
          <w:p w14:paraId="31E9DE3E" w14:textId="4E3261AC" w:rsidR="00810D23" w:rsidRPr="00165D7F" w:rsidRDefault="00810D23" w:rsidP="00810D23">
            <w:pPr>
              <w:spacing w:before="2" w:after="2" w:line="240" w:lineRule="auto"/>
              <w:jc w:val="center"/>
              <w:rPr>
                <w:sz w:val="26"/>
                <w:szCs w:val="26"/>
              </w:rPr>
            </w:pPr>
            <w:r w:rsidRPr="00165D7F">
              <w:rPr>
                <w:sz w:val="26"/>
                <w:szCs w:val="26"/>
              </w:rPr>
              <w:t>UBND các xã, thị trấn</w:t>
            </w:r>
          </w:p>
        </w:tc>
        <w:tc>
          <w:tcPr>
            <w:tcW w:w="2062" w:type="dxa"/>
            <w:vAlign w:val="center"/>
          </w:tcPr>
          <w:p w14:paraId="73FFBF45" w14:textId="234C4CAE" w:rsidR="00810D23" w:rsidRPr="00165D7F" w:rsidRDefault="00810D23" w:rsidP="00810D23">
            <w:pPr>
              <w:spacing w:before="2" w:after="2" w:line="240" w:lineRule="auto"/>
              <w:rPr>
                <w:sz w:val="26"/>
                <w:szCs w:val="26"/>
                <w:lang w:val="en-US"/>
              </w:rPr>
            </w:pPr>
            <w:r>
              <w:rPr>
                <w:sz w:val="26"/>
                <w:szCs w:val="26"/>
                <w:lang w:val="en-US"/>
              </w:rPr>
              <w:t>30/11/2023</w:t>
            </w:r>
          </w:p>
        </w:tc>
        <w:tc>
          <w:tcPr>
            <w:tcW w:w="3179" w:type="dxa"/>
            <w:shd w:val="clear" w:color="auto" w:fill="auto"/>
            <w:vAlign w:val="center"/>
          </w:tcPr>
          <w:p w14:paraId="3559B699" w14:textId="3C635334" w:rsidR="00810D23" w:rsidRPr="000E2E9F" w:rsidRDefault="00810D23" w:rsidP="00810D23">
            <w:pPr>
              <w:spacing w:after="0" w:line="240" w:lineRule="auto"/>
              <w:rPr>
                <w:sz w:val="24"/>
                <w:szCs w:val="24"/>
              </w:rPr>
            </w:pPr>
            <w:r>
              <w:t xml:space="preserve">Xây dựng trang Zalo OA tại các xã, huyện (tích họp link tới DVC, tra cứu tình trạng giải quyết hồ sơ,...), tuyên truyền người dân xã mình thích trang Zalo OA để tạo thêm kênh trao đổi thông tin trực tuyến với người dân; </w:t>
            </w:r>
          </w:p>
        </w:tc>
      </w:tr>
      <w:tr w:rsidR="0042368C" w:rsidRPr="00165D7F" w14:paraId="6F20D73C" w14:textId="77777777" w:rsidTr="006009DF">
        <w:trPr>
          <w:trHeight w:val="1140"/>
        </w:trPr>
        <w:tc>
          <w:tcPr>
            <w:tcW w:w="874" w:type="dxa"/>
            <w:shd w:val="clear" w:color="auto" w:fill="auto"/>
            <w:vAlign w:val="center"/>
          </w:tcPr>
          <w:p w14:paraId="06A6B9A2" w14:textId="2263ED94" w:rsidR="0042368C" w:rsidRDefault="0042368C" w:rsidP="0042368C">
            <w:pPr>
              <w:spacing w:before="2" w:after="2" w:line="240" w:lineRule="auto"/>
              <w:jc w:val="center"/>
              <w:rPr>
                <w:sz w:val="26"/>
                <w:szCs w:val="26"/>
                <w:lang w:val="en-US"/>
              </w:rPr>
            </w:pPr>
            <w:r>
              <w:rPr>
                <w:sz w:val="26"/>
                <w:szCs w:val="26"/>
                <w:lang w:val="en-US"/>
              </w:rPr>
              <w:t>5</w:t>
            </w:r>
          </w:p>
        </w:tc>
        <w:tc>
          <w:tcPr>
            <w:tcW w:w="3563" w:type="dxa"/>
            <w:shd w:val="clear" w:color="auto" w:fill="auto"/>
            <w:vAlign w:val="center"/>
          </w:tcPr>
          <w:p w14:paraId="452C31CD" w14:textId="4DF914A8" w:rsidR="0042368C" w:rsidRPr="006009DF" w:rsidRDefault="0042368C" w:rsidP="0042368C">
            <w:pPr>
              <w:spacing w:after="0" w:line="240" w:lineRule="auto"/>
              <w:jc w:val="both"/>
              <w:rPr>
                <w:sz w:val="24"/>
                <w:szCs w:val="24"/>
              </w:rPr>
            </w:pPr>
            <w:r>
              <w:t>Tỷ lệ phản ánh được xử lý đúng hạn qua Cổng DVC</w:t>
            </w:r>
          </w:p>
        </w:tc>
        <w:tc>
          <w:tcPr>
            <w:tcW w:w="2196" w:type="dxa"/>
            <w:shd w:val="clear" w:color="auto" w:fill="auto"/>
            <w:vAlign w:val="center"/>
          </w:tcPr>
          <w:p w14:paraId="4B7F654B" w14:textId="728496E2" w:rsidR="0042368C" w:rsidRPr="00165D7F" w:rsidRDefault="0042368C" w:rsidP="0042368C">
            <w:pPr>
              <w:spacing w:before="2" w:after="2" w:line="240" w:lineRule="auto"/>
              <w:jc w:val="center"/>
              <w:rPr>
                <w:sz w:val="26"/>
                <w:szCs w:val="26"/>
              </w:rPr>
            </w:pPr>
            <w:r>
              <w:rPr>
                <w:sz w:val="26"/>
                <w:szCs w:val="26"/>
              </w:rPr>
              <w:t>Văn phòng HĐND</w:t>
            </w:r>
            <w:r>
              <w:rPr>
                <w:sz w:val="26"/>
                <w:szCs w:val="26"/>
                <w:lang w:val="en-US"/>
              </w:rPr>
              <w:t>-</w:t>
            </w:r>
            <w:r w:rsidRPr="00165D7F">
              <w:rPr>
                <w:sz w:val="26"/>
                <w:szCs w:val="26"/>
              </w:rPr>
              <w:t>UBND huyện</w:t>
            </w:r>
          </w:p>
        </w:tc>
        <w:tc>
          <w:tcPr>
            <w:tcW w:w="2722" w:type="dxa"/>
            <w:shd w:val="clear" w:color="auto" w:fill="auto"/>
            <w:vAlign w:val="center"/>
          </w:tcPr>
          <w:p w14:paraId="715DBD71" w14:textId="24571764" w:rsidR="0042368C" w:rsidRPr="00165D7F" w:rsidRDefault="0042368C" w:rsidP="0042368C">
            <w:pPr>
              <w:spacing w:before="2" w:after="2" w:line="240" w:lineRule="auto"/>
              <w:jc w:val="center"/>
              <w:rPr>
                <w:sz w:val="26"/>
                <w:szCs w:val="26"/>
              </w:rPr>
            </w:pPr>
            <w:r>
              <w:rPr>
                <w:sz w:val="26"/>
                <w:szCs w:val="26"/>
                <w:lang w:val="en-US"/>
              </w:rPr>
              <w:t>Các Phòng ban, ngành và các xã, thị trấn</w:t>
            </w:r>
          </w:p>
        </w:tc>
        <w:tc>
          <w:tcPr>
            <w:tcW w:w="2062" w:type="dxa"/>
            <w:vAlign w:val="center"/>
          </w:tcPr>
          <w:p w14:paraId="34399808" w14:textId="28A37013" w:rsidR="0042368C" w:rsidRDefault="0042368C" w:rsidP="0042368C">
            <w:pPr>
              <w:spacing w:before="2" w:after="2" w:line="240" w:lineRule="auto"/>
              <w:rPr>
                <w:sz w:val="26"/>
                <w:szCs w:val="26"/>
                <w:lang w:val="en-US"/>
              </w:rPr>
            </w:pPr>
            <w:r>
              <w:rPr>
                <w:sz w:val="26"/>
                <w:szCs w:val="26"/>
                <w:lang w:val="en-US"/>
              </w:rPr>
              <w:t>30/11/2023</w:t>
            </w:r>
          </w:p>
        </w:tc>
        <w:tc>
          <w:tcPr>
            <w:tcW w:w="3179" w:type="dxa"/>
            <w:shd w:val="clear" w:color="auto" w:fill="auto"/>
            <w:vAlign w:val="center"/>
          </w:tcPr>
          <w:p w14:paraId="208A27AD" w14:textId="67454819" w:rsidR="0042368C" w:rsidRPr="006009DF" w:rsidRDefault="0042368C" w:rsidP="0042368C">
            <w:pPr>
              <w:spacing w:after="0" w:line="240" w:lineRule="auto"/>
              <w:rPr>
                <w:sz w:val="24"/>
                <w:szCs w:val="24"/>
              </w:rPr>
            </w:pPr>
            <w:r>
              <w:t>Tiếp nhận phản ánh và xử lý đúng thời gian quy định của từng đơn vị</w:t>
            </w:r>
          </w:p>
        </w:tc>
      </w:tr>
      <w:tr w:rsidR="0042368C" w:rsidRPr="00165D7F" w14:paraId="2B607DEC" w14:textId="77777777" w:rsidTr="006009DF">
        <w:trPr>
          <w:trHeight w:val="1353"/>
        </w:trPr>
        <w:tc>
          <w:tcPr>
            <w:tcW w:w="874" w:type="dxa"/>
            <w:shd w:val="clear" w:color="auto" w:fill="auto"/>
            <w:vAlign w:val="center"/>
          </w:tcPr>
          <w:p w14:paraId="342D0CED" w14:textId="172FDA83" w:rsidR="0042368C" w:rsidRDefault="0042368C" w:rsidP="0042368C">
            <w:pPr>
              <w:spacing w:before="2" w:after="2" w:line="240" w:lineRule="auto"/>
              <w:jc w:val="center"/>
              <w:rPr>
                <w:sz w:val="26"/>
                <w:szCs w:val="26"/>
                <w:lang w:val="en-US"/>
              </w:rPr>
            </w:pPr>
            <w:r>
              <w:rPr>
                <w:sz w:val="26"/>
                <w:szCs w:val="26"/>
                <w:lang w:val="en-US"/>
              </w:rPr>
              <w:t>6</w:t>
            </w:r>
          </w:p>
        </w:tc>
        <w:tc>
          <w:tcPr>
            <w:tcW w:w="3563" w:type="dxa"/>
            <w:shd w:val="clear" w:color="auto" w:fill="auto"/>
            <w:vAlign w:val="center"/>
          </w:tcPr>
          <w:p w14:paraId="04DDA5C7" w14:textId="77777777" w:rsidR="0042368C" w:rsidRDefault="0042368C" w:rsidP="0042368C">
            <w:pPr>
              <w:spacing w:after="0" w:line="240" w:lineRule="auto"/>
              <w:jc w:val="both"/>
              <w:rPr>
                <w:sz w:val="24"/>
                <w:szCs w:val="24"/>
              </w:rPr>
            </w:pPr>
            <w:r>
              <w:t>Tỷ lệ phản ánh được xử lý đúng hạn qua App di động</w:t>
            </w:r>
          </w:p>
          <w:p w14:paraId="3F55BC8F" w14:textId="77777777" w:rsidR="0042368C" w:rsidRDefault="0042368C" w:rsidP="0042368C">
            <w:pPr>
              <w:spacing w:after="0" w:line="240" w:lineRule="auto"/>
              <w:jc w:val="both"/>
            </w:pPr>
          </w:p>
        </w:tc>
        <w:tc>
          <w:tcPr>
            <w:tcW w:w="2196" w:type="dxa"/>
            <w:shd w:val="clear" w:color="auto" w:fill="auto"/>
            <w:vAlign w:val="center"/>
          </w:tcPr>
          <w:p w14:paraId="572F9955" w14:textId="75C4A818" w:rsidR="0042368C" w:rsidRPr="00165D7F" w:rsidRDefault="00B3358F" w:rsidP="0042368C">
            <w:pPr>
              <w:spacing w:before="2" w:after="2" w:line="240" w:lineRule="auto"/>
              <w:jc w:val="center"/>
              <w:rPr>
                <w:sz w:val="26"/>
                <w:szCs w:val="26"/>
              </w:rPr>
            </w:pPr>
            <w:r>
              <w:rPr>
                <w:sz w:val="26"/>
                <w:szCs w:val="26"/>
              </w:rPr>
              <w:t>Văn phòng HĐND</w:t>
            </w:r>
            <w:r>
              <w:rPr>
                <w:sz w:val="26"/>
                <w:szCs w:val="26"/>
                <w:lang w:val="en-US"/>
              </w:rPr>
              <w:t>-</w:t>
            </w:r>
            <w:r w:rsidRPr="00165D7F">
              <w:rPr>
                <w:sz w:val="26"/>
                <w:szCs w:val="26"/>
              </w:rPr>
              <w:t>UBND huyện</w:t>
            </w:r>
          </w:p>
        </w:tc>
        <w:tc>
          <w:tcPr>
            <w:tcW w:w="2722" w:type="dxa"/>
            <w:shd w:val="clear" w:color="auto" w:fill="auto"/>
            <w:vAlign w:val="center"/>
          </w:tcPr>
          <w:p w14:paraId="581A347C" w14:textId="23CB7AC7" w:rsidR="0042368C" w:rsidRPr="00165D7F" w:rsidRDefault="0042368C" w:rsidP="0042368C">
            <w:pPr>
              <w:spacing w:before="2" w:after="2" w:line="240" w:lineRule="auto"/>
              <w:jc w:val="center"/>
              <w:rPr>
                <w:sz w:val="26"/>
                <w:szCs w:val="26"/>
              </w:rPr>
            </w:pPr>
            <w:r>
              <w:rPr>
                <w:sz w:val="26"/>
                <w:szCs w:val="26"/>
                <w:lang w:val="en-US"/>
              </w:rPr>
              <w:t>Các Phòng ban, ngành và các xã, thị trấn</w:t>
            </w:r>
          </w:p>
        </w:tc>
        <w:tc>
          <w:tcPr>
            <w:tcW w:w="2062" w:type="dxa"/>
            <w:vAlign w:val="center"/>
          </w:tcPr>
          <w:p w14:paraId="005C5464" w14:textId="6FF979D2" w:rsidR="0042368C" w:rsidRDefault="0042368C" w:rsidP="0042368C">
            <w:pPr>
              <w:spacing w:before="2" w:after="2" w:line="240" w:lineRule="auto"/>
              <w:rPr>
                <w:sz w:val="26"/>
                <w:szCs w:val="26"/>
                <w:lang w:val="en-US"/>
              </w:rPr>
            </w:pPr>
            <w:r>
              <w:rPr>
                <w:sz w:val="26"/>
                <w:szCs w:val="26"/>
                <w:lang w:val="en-US"/>
              </w:rPr>
              <w:t>30/11/2023</w:t>
            </w:r>
          </w:p>
        </w:tc>
        <w:tc>
          <w:tcPr>
            <w:tcW w:w="3179" w:type="dxa"/>
            <w:shd w:val="clear" w:color="auto" w:fill="auto"/>
            <w:vAlign w:val="center"/>
          </w:tcPr>
          <w:p w14:paraId="508F18D9" w14:textId="77777777" w:rsidR="0042368C" w:rsidRDefault="0042368C" w:rsidP="0042368C">
            <w:pPr>
              <w:spacing w:after="0" w:line="240" w:lineRule="auto"/>
              <w:rPr>
                <w:sz w:val="24"/>
                <w:szCs w:val="24"/>
              </w:rPr>
            </w:pPr>
            <w:r>
              <w:t>Tiếp nhận phản ánh và xử lý đúng thời gian quy định của quy chế phản ánh hiện trường</w:t>
            </w:r>
          </w:p>
          <w:p w14:paraId="711E1D8C" w14:textId="77777777" w:rsidR="0042368C" w:rsidRDefault="0042368C" w:rsidP="0042368C">
            <w:pPr>
              <w:spacing w:after="0" w:line="240" w:lineRule="auto"/>
            </w:pPr>
          </w:p>
        </w:tc>
      </w:tr>
      <w:tr w:rsidR="0042368C" w:rsidRPr="00165D7F" w14:paraId="3065CAC5" w14:textId="77777777" w:rsidTr="006009DF">
        <w:trPr>
          <w:trHeight w:val="1495"/>
        </w:trPr>
        <w:tc>
          <w:tcPr>
            <w:tcW w:w="874" w:type="dxa"/>
            <w:shd w:val="clear" w:color="auto" w:fill="auto"/>
            <w:vAlign w:val="center"/>
          </w:tcPr>
          <w:p w14:paraId="001082BD" w14:textId="54B5FA8F" w:rsidR="0042368C" w:rsidRDefault="0042368C" w:rsidP="0042368C">
            <w:pPr>
              <w:spacing w:before="2" w:after="2" w:line="240" w:lineRule="auto"/>
              <w:jc w:val="center"/>
              <w:rPr>
                <w:sz w:val="26"/>
                <w:szCs w:val="26"/>
                <w:lang w:val="en-US"/>
              </w:rPr>
            </w:pPr>
            <w:r>
              <w:rPr>
                <w:sz w:val="26"/>
                <w:szCs w:val="26"/>
                <w:lang w:val="en-US"/>
              </w:rPr>
              <w:t>7</w:t>
            </w:r>
          </w:p>
        </w:tc>
        <w:tc>
          <w:tcPr>
            <w:tcW w:w="3563" w:type="dxa"/>
            <w:shd w:val="clear" w:color="auto" w:fill="auto"/>
            <w:vAlign w:val="center"/>
          </w:tcPr>
          <w:p w14:paraId="757313DC" w14:textId="7ED7BC39" w:rsidR="0042368C" w:rsidRDefault="0042368C" w:rsidP="0042368C">
            <w:pPr>
              <w:spacing w:after="0" w:line="240" w:lineRule="auto"/>
              <w:jc w:val="both"/>
              <w:rPr>
                <w:sz w:val="24"/>
                <w:szCs w:val="24"/>
              </w:rPr>
            </w:pPr>
            <w:r>
              <w:t>Tỷ lệ phản ánh được xử lý đúng hạn qua Tin nhắn trên các nền tảng liên lạc (Zalo, Messenger…)</w:t>
            </w:r>
          </w:p>
          <w:p w14:paraId="14743F64" w14:textId="77777777" w:rsidR="0042368C" w:rsidRDefault="0042368C" w:rsidP="0042368C">
            <w:pPr>
              <w:spacing w:after="0" w:line="240" w:lineRule="auto"/>
              <w:jc w:val="both"/>
            </w:pPr>
          </w:p>
        </w:tc>
        <w:tc>
          <w:tcPr>
            <w:tcW w:w="2196" w:type="dxa"/>
            <w:shd w:val="clear" w:color="auto" w:fill="auto"/>
            <w:vAlign w:val="center"/>
          </w:tcPr>
          <w:p w14:paraId="4AB091AE" w14:textId="7763A756" w:rsidR="0042368C" w:rsidRPr="00165D7F" w:rsidRDefault="00B3358F" w:rsidP="0042368C">
            <w:pPr>
              <w:spacing w:before="2" w:after="2" w:line="240" w:lineRule="auto"/>
              <w:jc w:val="center"/>
              <w:rPr>
                <w:sz w:val="26"/>
                <w:szCs w:val="26"/>
              </w:rPr>
            </w:pPr>
            <w:r>
              <w:rPr>
                <w:sz w:val="26"/>
                <w:szCs w:val="26"/>
              </w:rPr>
              <w:t>Văn phòng HĐND</w:t>
            </w:r>
            <w:r>
              <w:rPr>
                <w:sz w:val="26"/>
                <w:szCs w:val="26"/>
                <w:lang w:val="en-US"/>
              </w:rPr>
              <w:t>-</w:t>
            </w:r>
            <w:r w:rsidRPr="00165D7F">
              <w:rPr>
                <w:sz w:val="26"/>
                <w:szCs w:val="26"/>
              </w:rPr>
              <w:t>UBND huyện</w:t>
            </w:r>
          </w:p>
        </w:tc>
        <w:tc>
          <w:tcPr>
            <w:tcW w:w="2722" w:type="dxa"/>
            <w:shd w:val="clear" w:color="auto" w:fill="auto"/>
            <w:vAlign w:val="center"/>
          </w:tcPr>
          <w:p w14:paraId="72D1AA1A" w14:textId="2A50CBB3" w:rsidR="0042368C" w:rsidRPr="00165D7F" w:rsidRDefault="00B3358F" w:rsidP="0042368C">
            <w:pPr>
              <w:spacing w:before="2" w:after="2" w:line="240" w:lineRule="auto"/>
              <w:jc w:val="center"/>
              <w:rPr>
                <w:sz w:val="26"/>
                <w:szCs w:val="26"/>
              </w:rPr>
            </w:pPr>
            <w:r>
              <w:rPr>
                <w:sz w:val="26"/>
                <w:szCs w:val="26"/>
                <w:lang w:val="en-US"/>
              </w:rPr>
              <w:t>Các Phòng ban, ngành và các xã, thị trấn</w:t>
            </w:r>
          </w:p>
        </w:tc>
        <w:tc>
          <w:tcPr>
            <w:tcW w:w="2062" w:type="dxa"/>
            <w:vAlign w:val="center"/>
          </w:tcPr>
          <w:p w14:paraId="707792AA" w14:textId="37B1D216" w:rsidR="0042368C" w:rsidRDefault="0042368C" w:rsidP="0042368C">
            <w:pPr>
              <w:spacing w:before="2" w:after="2" w:line="240" w:lineRule="auto"/>
              <w:rPr>
                <w:sz w:val="26"/>
                <w:szCs w:val="26"/>
                <w:lang w:val="en-US"/>
              </w:rPr>
            </w:pPr>
            <w:r>
              <w:rPr>
                <w:sz w:val="26"/>
                <w:szCs w:val="26"/>
                <w:lang w:val="en-US"/>
              </w:rPr>
              <w:t>30/11/2023</w:t>
            </w:r>
          </w:p>
        </w:tc>
        <w:tc>
          <w:tcPr>
            <w:tcW w:w="3179" w:type="dxa"/>
            <w:shd w:val="clear" w:color="auto" w:fill="auto"/>
            <w:vAlign w:val="center"/>
          </w:tcPr>
          <w:p w14:paraId="2EBE77F3" w14:textId="77777777" w:rsidR="0042368C" w:rsidRDefault="0042368C" w:rsidP="0042368C">
            <w:pPr>
              <w:spacing w:after="0" w:line="240" w:lineRule="auto"/>
              <w:rPr>
                <w:sz w:val="24"/>
                <w:szCs w:val="24"/>
              </w:rPr>
            </w:pPr>
            <w:r>
              <w:t xml:space="preserve">Tiếp nhận phản ánh và xử lý đúng thời gian quy định </w:t>
            </w:r>
          </w:p>
          <w:p w14:paraId="36428143" w14:textId="77777777" w:rsidR="0042368C" w:rsidRDefault="0042368C" w:rsidP="0042368C">
            <w:pPr>
              <w:spacing w:after="0" w:line="240" w:lineRule="auto"/>
            </w:pPr>
          </w:p>
        </w:tc>
      </w:tr>
      <w:tr w:rsidR="00B3358F" w:rsidRPr="00165D7F" w14:paraId="74EB3B3E" w14:textId="77777777" w:rsidTr="004F6703">
        <w:trPr>
          <w:trHeight w:val="1601"/>
        </w:trPr>
        <w:tc>
          <w:tcPr>
            <w:tcW w:w="874" w:type="dxa"/>
            <w:shd w:val="clear" w:color="auto" w:fill="auto"/>
            <w:vAlign w:val="center"/>
          </w:tcPr>
          <w:p w14:paraId="0641DB35" w14:textId="1796E51A" w:rsidR="00B3358F" w:rsidRPr="00165D7F" w:rsidRDefault="00B3358F" w:rsidP="00B3358F">
            <w:pPr>
              <w:spacing w:before="2" w:after="2" w:line="240" w:lineRule="auto"/>
              <w:jc w:val="center"/>
              <w:rPr>
                <w:sz w:val="26"/>
                <w:szCs w:val="26"/>
                <w:lang w:val="en-US"/>
              </w:rPr>
            </w:pPr>
            <w:r>
              <w:rPr>
                <w:sz w:val="26"/>
                <w:szCs w:val="26"/>
                <w:lang w:val="en-US"/>
              </w:rPr>
              <w:t>8</w:t>
            </w:r>
          </w:p>
        </w:tc>
        <w:tc>
          <w:tcPr>
            <w:tcW w:w="3563" w:type="dxa"/>
            <w:tcBorders>
              <w:bottom w:val="single" w:sz="4" w:space="0" w:color="auto"/>
            </w:tcBorders>
            <w:shd w:val="clear" w:color="auto" w:fill="auto"/>
            <w:vAlign w:val="center"/>
          </w:tcPr>
          <w:p w14:paraId="77F19873" w14:textId="77777777" w:rsidR="00B3358F" w:rsidRDefault="00B3358F" w:rsidP="00B3358F">
            <w:pPr>
              <w:spacing w:after="0" w:line="240" w:lineRule="auto"/>
              <w:jc w:val="both"/>
              <w:rPr>
                <w:sz w:val="24"/>
                <w:szCs w:val="24"/>
              </w:rPr>
            </w:pPr>
            <w:r>
              <w:t>Mức độ hài lòng với việc xử lý phản ánh qua Cổng DVC</w:t>
            </w:r>
          </w:p>
          <w:p w14:paraId="27832DD0" w14:textId="578A7192" w:rsidR="00B3358F" w:rsidRPr="00165D7F" w:rsidRDefault="00B3358F" w:rsidP="00B3358F">
            <w:pPr>
              <w:spacing w:before="2" w:after="2" w:line="240" w:lineRule="auto"/>
              <w:jc w:val="both"/>
              <w:rPr>
                <w:sz w:val="26"/>
                <w:szCs w:val="26"/>
                <w:lang w:val="en-US"/>
              </w:rPr>
            </w:pPr>
          </w:p>
        </w:tc>
        <w:tc>
          <w:tcPr>
            <w:tcW w:w="2196" w:type="dxa"/>
            <w:tcBorders>
              <w:bottom w:val="single" w:sz="4" w:space="0" w:color="auto"/>
            </w:tcBorders>
            <w:shd w:val="clear" w:color="auto" w:fill="auto"/>
            <w:vAlign w:val="center"/>
          </w:tcPr>
          <w:p w14:paraId="6E8148D2" w14:textId="02477120" w:rsidR="00B3358F" w:rsidRPr="00165D7F" w:rsidRDefault="00B3358F" w:rsidP="00B3358F">
            <w:pPr>
              <w:spacing w:before="2" w:after="2" w:line="240" w:lineRule="auto"/>
              <w:jc w:val="center"/>
              <w:rPr>
                <w:sz w:val="26"/>
                <w:szCs w:val="26"/>
                <w:lang w:val="en-US"/>
              </w:rPr>
            </w:pPr>
            <w:r>
              <w:rPr>
                <w:sz w:val="26"/>
                <w:szCs w:val="26"/>
              </w:rPr>
              <w:t>Văn phòng HĐND</w:t>
            </w:r>
            <w:r>
              <w:rPr>
                <w:sz w:val="26"/>
                <w:szCs w:val="26"/>
                <w:lang w:val="en-US"/>
              </w:rPr>
              <w:t>-</w:t>
            </w:r>
            <w:r w:rsidRPr="00165D7F">
              <w:rPr>
                <w:sz w:val="26"/>
                <w:szCs w:val="26"/>
              </w:rPr>
              <w:t>UBND huyện</w:t>
            </w:r>
          </w:p>
        </w:tc>
        <w:tc>
          <w:tcPr>
            <w:tcW w:w="2722" w:type="dxa"/>
            <w:tcBorders>
              <w:bottom w:val="single" w:sz="4" w:space="0" w:color="auto"/>
            </w:tcBorders>
            <w:shd w:val="clear" w:color="auto" w:fill="auto"/>
            <w:vAlign w:val="center"/>
          </w:tcPr>
          <w:p w14:paraId="70D38C55" w14:textId="09CB87FC" w:rsidR="00B3358F" w:rsidRPr="00165D7F" w:rsidRDefault="00B3358F" w:rsidP="00B3358F">
            <w:pPr>
              <w:spacing w:before="2" w:after="2" w:line="240" w:lineRule="auto"/>
              <w:jc w:val="center"/>
              <w:rPr>
                <w:sz w:val="26"/>
                <w:szCs w:val="26"/>
              </w:rPr>
            </w:pPr>
            <w:r>
              <w:rPr>
                <w:sz w:val="26"/>
                <w:szCs w:val="26"/>
                <w:lang w:val="en-US"/>
              </w:rPr>
              <w:t>Các Phòng ban, ngành và các xã, thị trấn</w:t>
            </w:r>
          </w:p>
        </w:tc>
        <w:tc>
          <w:tcPr>
            <w:tcW w:w="2062" w:type="dxa"/>
            <w:tcBorders>
              <w:bottom w:val="single" w:sz="4" w:space="0" w:color="auto"/>
            </w:tcBorders>
            <w:vAlign w:val="center"/>
          </w:tcPr>
          <w:p w14:paraId="7EBB9661" w14:textId="6D82F156" w:rsidR="00B3358F" w:rsidRPr="00165D7F" w:rsidRDefault="00B3358F" w:rsidP="00B3358F">
            <w:pPr>
              <w:spacing w:before="2" w:after="2" w:line="240" w:lineRule="auto"/>
              <w:rPr>
                <w:sz w:val="26"/>
                <w:szCs w:val="26"/>
                <w:lang w:val="en-US"/>
              </w:rPr>
            </w:pPr>
            <w:r>
              <w:rPr>
                <w:sz w:val="26"/>
                <w:szCs w:val="26"/>
                <w:lang w:val="en-US"/>
              </w:rPr>
              <w:t>30/11/2023</w:t>
            </w:r>
          </w:p>
        </w:tc>
        <w:tc>
          <w:tcPr>
            <w:tcW w:w="3179" w:type="dxa"/>
            <w:tcBorders>
              <w:bottom w:val="single" w:sz="4" w:space="0" w:color="auto"/>
            </w:tcBorders>
            <w:shd w:val="clear" w:color="auto" w:fill="auto"/>
            <w:vAlign w:val="center"/>
          </w:tcPr>
          <w:p w14:paraId="7D851107" w14:textId="01653C61" w:rsidR="00B3358F" w:rsidRPr="00D94D2E" w:rsidRDefault="00B3358F" w:rsidP="00B3358F">
            <w:pPr>
              <w:spacing w:after="0" w:line="240" w:lineRule="auto"/>
              <w:rPr>
                <w:sz w:val="24"/>
                <w:szCs w:val="24"/>
              </w:rPr>
            </w:pPr>
            <w:r>
              <w:t>Xử lý thấu tình, đạt lý, mang tính cầu thị trong hỗ trợ xử lý vấn đề và đảm bảo thời gian đúng quy định</w:t>
            </w:r>
          </w:p>
        </w:tc>
      </w:tr>
      <w:tr w:rsidR="00B3358F" w:rsidRPr="00165D7F" w14:paraId="0C9DAB78" w14:textId="77777777" w:rsidTr="004F6703">
        <w:trPr>
          <w:trHeight w:val="1160"/>
        </w:trPr>
        <w:tc>
          <w:tcPr>
            <w:tcW w:w="874" w:type="dxa"/>
            <w:shd w:val="clear" w:color="auto" w:fill="auto"/>
            <w:vAlign w:val="center"/>
          </w:tcPr>
          <w:p w14:paraId="1F41C99B" w14:textId="6DE7DAF8" w:rsidR="00B3358F" w:rsidRPr="00165D7F" w:rsidRDefault="00B3358F" w:rsidP="00B3358F">
            <w:pPr>
              <w:spacing w:before="2" w:after="2" w:line="240" w:lineRule="auto"/>
              <w:jc w:val="center"/>
              <w:rPr>
                <w:sz w:val="26"/>
                <w:szCs w:val="26"/>
                <w:lang w:val="en-US"/>
              </w:rPr>
            </w:pPr>
            <w:r>
              <w:rPr>
                <w:sz w:val="26"/>
                <w:szCs w:val="26"/>
                <w:lang w:val="en-US"/>
              </w:rPr>
              <w:t>9</w:t>
            </w:r>
          </w:p>
        </w:tc>
        <w:tc>
          <w:tcPr>
            <w:tcW w:w="3563" w:type="dxa"/>
            <w:tcBorders>
              <w:bottom w:val="single" w:sz="4" w:space="0" w:color="auto"/>
            </w:tcBorders>
            <w:shd w:val="clear" w:color="auto" w:fill="auto"/>
            <w:vAlign w:val="center"/>
          </w:tcPr>
          <w:p w14:paraId="68C1844A" w14:textId="77777777" w:rsidR="00B3358F" w:rsidRDefault="00B3358F" w:rsidP="00B3358F">
            <w:pPr>
              <w:spacing w:after="0" w:line="240" w:lineRule="auto"/>
              <w:jc w:val="both"/>
              <w:rPr>
                <w:sz w:val="24"/>
                <w:szCs w:val="24"/>
              </w:rPr>
            </w:pPr>
            <w:r>
              <w:t>Mức độ hài lòng với việc xử lý phản ánh qua App di động</w:t>
            </w:r>
          </w:p>
          <w:p w14:paraId="39E00C1C" w14:textId="238EE46F" w:rsidR="00B3358F" w:rsidRPr="00165D7F" w:rsidRDefault="00B3358F" w:rsidP="00B3358F">
            <w:pPr>
              <w:spacing w:before="2" w:after="2" w:line="240" w:lineRule="auto"/>
              <w:jc w:val="both"/>
              <w:rPr>
                <w:sz w:val="26"/>
                <w:szCs w:val="26"/>
                <w:lang w:val="en-US"/>
              </w:rPr>
            </w:pPr>
          </w:p>
        </w:tc>
        <w:tc>
          <w:tcPr>
            <w:tcW w:w="2196" w:type="dxa"/>
            <w:tcBorders>
              <w:bottom w:val="single" w:sz="4" w:space="0" w:color="auto"/>
            </w:tcBorders>
            <w:shd w:val="clear" w:color="auto" w:fill="auto"/>
            <w:vAlign w:val="center"/>
          </w:tcPr>
          <w:p w14:paraId="633D6EFA" w14:textId="115F497B" w:rsidR="00B3358F" w:rsidRPr="00165D7F" w:rsidRDefault="00B3358F" w:rsidP="00B3358F">
            <w:pPr>
              <w:spacing w:before="2" w:after="2" w:line="240" w:lineRule="auto"/>
              <w:jc w:val="center"/>
              <w:rPr>
                <w:sz w:val="26"/>
                <w:szCs w:val="26"/>
                <w:lang w:val="en-US"/>
              </w:rPr>
            </w:pPr>
            <w:r>
              <w:rPr>
                <w:sz w:val="26"/>
                <w:szCs w:val="26"/>
              </w:rPr>
              <w:t>Văn phòng HĐND</w:t>
            </w:r>
            <w:r>
              <w:rPr>
                <w:sz w:val="26"/>
                <w:szCs w:val="26"/>
                <w:lang w:val="en-US"/>
              </w:rPr>
              <w:t>-</w:t>
            </w:r>
            <w:r w:rsidRPr="00165D7F">
              <w:rPr>
                <w:sz w:val="26"/>
                <w:szCs w:val="26"/>
              </w:rPr>
              <w:t>UBND huyện</w:t>
            </w:r>
          </w:p>
        </w:tc>
        <w:tc>
          <w:tcPr>
            <w:tcW w:w="2722" w:type="dxa"/>
            <w:tcBorders>
              <w:bottom w:val="single" w:sz="4" w:space="0" w:color="auto"/>
            </w:tcBorders>
            <w:shd w:val="clear" w:color="auto" w:fill="auto"/>
            <w:vAlign w:val="center"/>
          </w:tcPr>
          <w:p w14:paraId="46D760BC" w14:textId="0F92A1B1" w:rsidR="00B3358F" w:rsidRPr="00165D7F" w:rsidRDefault="00B3358F" w:rsidP="00B3358F">
            <w:pPr>
              <w:spacing w:before="2" w:after="2" w:line="240" w:lineRule="auto"/>
              <w:jc w:val="center"/>
              <w:rPr>
                <w:sz w:val="26"/>
                <w:szCs w:val="26"/>
              </w:rPr>
            </w:pPr>
            <w:r>
              <w:rPr>
                <w:sz w:val="26"/>
                <w:szCs w:val="26"/>
                <w:lang w:val="en-US"/>
              </w:rPr>
              <w:t>Các Phòng ban, ngành và các xã, thị trấn</w:t>
            </w:r>
          </w:p>
        </w:tc>
        <w:tc>
          <w:tcPr>
            <w:tcW w:w="2062" w:type="dxa"/>
            <w:tcBorders>
              <w:bottom w:val="single" w:sz="4" w:space="0" w:color="auto"/>
            </w:tcBorders>
            <w:vAlign w:val="center"/>
          </w:tcPr>
          <w:p w14:paraId="4FA6E60F" w14:textId="2647B24D" w:rsidR="00B3358F" w:rsidRPr="00165D7F" w:rsidRDefault="00B3358F" w:rsidP="00B3358F">
            <w:pPr>
              <w:spacing w:before="2" w:after="2" w:line="240" w:lineRule="auto"/>
              <w:rPr>
                <w:sz w:val="26"/>
                <w:szCs w:val="26"/>
                <w:lang w:val="en-US"/>
              </w:rPr>
            </w:pPr>
            <w:r>
              <w:rPr>
                <w:sz w:val="26"/>
                <w:szCs w:val="26"/>
                <w:lang w:val="en-US"/>
              </w:rPr>
              <w:t>30/11/2023</w:t>
            </w:r>
          </w:p>
        </w:tc>
        <w:tc>
          <w:tcPr>
            <w:tcW w:w="3179" w:type="dxa"/>
            <w:tcBorders>
              <w:bottom w:val="single" w:sz="4" w:space="0" w:color="auto"/>
            </w:tcBorders>
            <w:shd w:val="clear" w:color="auto" w:fill="auto"/>
            <w:vAlign w:val="center"/>
          </w:tcPr>
          <w:p w14:paraId="50D4BE84" w14:textId="3C1DB801" w:rsidR="00B3358F" w:rsidRPr="00D94D2E" w:rsidRDefault="00B3358F" w:rsidP="00B3358F">
            <w:pPr>
              <w:spacing w:after="0" w:line="240" w:lineRule="auto"/>
              <w:rPr>
                <w:sz w:val="24"/>
                <w:szCs w:val="24"/>
              </w:rPr>
            </w:pPr>
            <w:r>
              <w:t>Xử lý thấu tình, đạt lý, mang tính cầu thị trong hỗ trợ xử lý vấn đề và đảm bảo thời gian đúng quy định</w:t>
            </w:r>
          </w:p>
        </w:tc>
      </w:tr>
      <w:tr w:rsidR="00B3358F" w:rsidRPr="00165D7F" w14:paraId="35036C54" w14:textId="77777777" w:rsidTr="004F6703">
        <w:trPr>
          <w:trHeight w:val="896"/>
        </w:trPr>
        <w:tc>
          <w:tcPr>
            <w:tcW w:w="874" w:type="dxa"/>
            <w:shd w:val="clear" w:color="auto" w:fill="auto"/>
            <w:vAlign w:val="center"/>
          </w:tcPr>
          <w:p w14:paraId="4DB5CD0B" w14:textId="118C507A" w:rsidR="00B3358F" w:rsidRPr="00165D7F" w:rsidRDefault="00B3358F" w:rsidP="00B3358F">
            <w:pPr>
              <w:spacing w:before="2" w:after="2" w:line="240" w:lineRule="auto"/>
              <w:jc w:val="center"/>
              <w:rPr>
                <w:sz w:val="26"/>
                <w:szCs w:val="26"/>
                <w:lang w:val="en-US"/>
              </w:rPr>
            </w:pPr>
            <w:r>
              <w:rPr>
                <w:sz w:val="26"/>
                <w:szCs w:val="26"/>
                <w:lang w:val="en-US"/>
              </w:rPr>
              <w:t>10</w:t>
            </w:r>
          </w:p>
        </w:tc>
        <w:tc>
          <w:tcPr>
            <w:tcW w:w="3563" w:type="dxa"/>
            <w:tcBorders>
              <w:bottom w:val="single" w:sz="4" w:space="0" w:color="auto"/>
            </w:tcBorders>
            <w:shd w:val="clear" w:color="auto" w:fill="auto"/>
            <w:vAlign w:val="center"/>
          </w:tcPr>
          <w:p w14:paraId="5287FB62" w14:textId="3DE23111" w:rsidR="00B3358F" w:rsidRPr="00D94D2E" w:rsidRDefault="00B3358F" w:rsidP="00B3358F">
            <w:pPr>
              <w:spacing w:after="0" w:line="240" w:lineRule="auto"/>
              <w:jc w:val="both"/>
              <w:rPr>
                <w:sz w:val="24"/>
                <w:szCs w:val="24"/>
              </w:rPr>
            </w:pPr>
            <w:r>
              <w:t>Mức độ hài lòng với việc xử lý phản ánh qua Tin nhắn trên các nền tảng liên lạc (Zalo, Messenger…)</w:t>
            </w:r>
          </w:p>
        </w:tc>
        <w:tc>
          <w:tcPr>
            <w:tcW w:w="2196" w:type="dxa"/>
            <w:tcBorders>
              <w:bottom w:val="single" w:sz="4" w:space="0" w:color="auto"/>
            </w:tcBorders>
            <w:shd w:val="clear" w:color="auto" w:fill="auto"/>
            <w:vAlign w:val="center"/>
          </w:tcPr>
          <w:p w14:paraId="45C3B704" w14:textId="5A264C95" w:rsidR="00B3358F" w:rsidRPr="00165D7F" w:rsidRDefault="00B3358F" w:rsidP="00B3358F">
            <w:pPr>
              <w:spacing w:before="2" w:after="2" w:line="240" w:lineRule="auto"/>
              <w:jc w:val="center"/>
              <w:rPr>
                <w:sz w:val="26"/>
                <w:szCs w:val="26"/>
                <w:lang w:val="en-US"/>
              </w:rPr>
            </w:pPr>
            <w:r>
              <w:rPr>
                <w:sz w:val="26"/>
                <w:szCs w:val="26"/>
              </w:rPr>
              <w:t>Văn phòng HĐND</w:t>
            </w:r>
            <w:r>
              <w:rPr>
                <w:sz w:val="26"/>
                <w:szCs w:val="26"/>
                <w:lang w:val="en-US"/>
              </w:rPr>
              <w:t>-</w:t>
            </w:r>
            <w:r w:rsidRPr="00165D7F">
              <w:rPr>
                <w:sz w:val="26"/>
                <w:szCs w:val="26"/>
              </w:rPr>
              <w:t>UBND huyện</w:t>
            </w:r>
          </w:p>
        </w:tc>
        <w:tc>
          <w:tcPr>
            <w:tcW w:w="2722" w:type="dxa"/>
            <w:tcBorders>
              <w:bottom w:val="single" w:sz="4" w:space="0" w:color="auto"/>
            </w:tcBorders>
            <w:shd w:val="clear" w:color="auto" w:fill="auto"/>
            <w:vAlign w:val="center"/>
          </w:tcPr>
          <w:p w14:paraId="0050FB2F" w14:textId="0A54C780" w:rsidR="00B3358F" w:rsidRPr="00165D7F" w:rsidRDefault="00B3358F" w:rsidP="00B3358F">
            <w:pPr>
              <w:spacing w:before="2" w:after="2" w:line="240" w:lineRule="auto"/>
              <w:jc w:val="center"/>
              <w:rPr>
                <w:sz w:val="26"/>
                <w:szCs w:val="26"/>
              </w:rPr>
            </w:pPr>
            <w:r>
              <w:rPr>
                <w:sz w:val="26"/>
                <w:szCs w:val="26"/>
                <w:lang w:val="en-US"/>
              </w:rPr>
              <w:t>Các Phòng ban, ngành và các xã, thị trấn</w:t>
            </w:r>
          </w:p>
        </w:tc>
        <w:tc>
          <w:tcPr>
            <w:tcW w:w="2062" w:type="dxa"/>
            <w:tcBorders>
              <w:bottom w:val="single" w:sz="4" w:space="0" w:color="auto"/>
            </w:tcBorders>
            <w:vAlign w:val="center"/>
          </w:tcPr>
          <w:p w14:paraId="3DC0EEAD" w14:textId="18EE285A" w:rsidR="00B3358F" w:rsidRPr="00165D7F" w:rsidRDefault="00B3358F" w:rsidP="00B3358F">
            <w:pPr>
              <w:spacing w:before="2" w:after="2" w:line="240" w:lineRule="auto"/>
              <w:rPr>
                <w:sz w:val="26"/>
                <w:szCs w:val="26"/>
                <w:lang w:val="en-US"/>
              </w:rPr>
            </w:pPr>
            <w:r>
              <w:rPr>
                <w:sz w:val="26"/>
                <w:szCs w:val="26"/>
                <w:lang w:val="en-US"/>
              </w:rPr>
              <w:t>30/11/2023</w:t>
            </w:r>
          </w:p>
        </w:tc>
        <w:tc>
          <w:tcPr>
            <w:tcW w:w="3179" w:type="dxa"/>
            <w:tcBorders>
              <w:bottom w:val="single" w:sz="4" w:space="0" w:color="auto"/>
            </w:tcBorders>
            <w:shd w:val="clear" w:color="auto" w:fill="auto"/>
            <w:vAlign w:val="center"/>
          </w:tcPr>
          <w:p w14:paraId="2D9129F5" w14:textId="44683034" w:rsidR="00B3358F" w:rsidRPr="00D94D2E" w:rsidRDefault="00B3358F" w:rsidP="00B3358F">
            <w:pPr>
              <w:spacing w:after="0" w:line="240" w:lineRule="auto"/>
              <w:rPr>
                <w:sz w:val="24"/>
                <w:szCs w:val="24"/>
              </w:rPr>
            </w:pPr>
            <w:r>
              <w:t>Xử lý thấu tình, đạt lý, mang tính cầu thị trong hỗ trợ xử lý vấn đề và đảm bảo thời gian đúng quy định</w:t>
            </w:r>
          </w:p>
        </w:tc>
      </w:tr>
    </w:tbl>
    <w:p w14:paraId="5689C38C" w14:textId="77777777" w:rsidR="00410A92" w:rsidRPr="00165D7F" w:rsidRDefault="00410A92" w:rsidP="00655EF7">
      <w:pPr>
        <w:spacing w:after="0" w:line="288" w:lineRule="auto"/>
        <w:jc w:val="center"/>
        <w:rPr>
          <w:b/>
          <w:bCs/>
          <w:szCs w:val="28"/>
        </w:rPr>
      </w:pPr>
    </w:p>
    <w:p w14:paraId="234C5E32" w14:textId="77777777" w:rsidR="00410A92" w:rsidRPr="00165D7F" w:rsidRDefault="00410A92" w:rsidP="00655EF7">
      <w:pPr>
        <w:spacing w:after="0" w:line="288" w:lineRule="auto"/>
        <w:jc w:val="center"/>
        <w:rPr>
          <w:b/>
          <w:bCs/>
          <w:szCs w:val="28"/>
        </w:rPr>
      </w:pPr>
    </w:p>
    <w:p w14:paraId="65A89BF0" w14:textId="77777777" w:rsidR="00031FF4" w:rsidRPr="00165D7F" w:rsidRDefault="00031FF4" w:rsidP="00655EF7">
      <w:pPr>
        <w:spacing w:after="0" w:line="288" w:lineRule="auto"/>
        <w:jc w:val="center"/>
        <w:rPr>
          <w:b/>
          <w:bCs/>
          <w:szCs w:val="28"/>
        </w:rPr>
      </w:pPr>
    </w:p>
    <w:p w14:paraId="3054E807" w14:textId="77777777" w:rsidR="00031FF4" w:rsidRPr="00165D7F" w:rsidRDefault="00031FF4" w:rsidP="00655EF7">
      <w:pPr>
        <w:spacing w:after="0" w:line="288" w:lineRule="auto"/>
        <w:jc w:val="center"/>
        <w:rPr>
          <w:b/>
          <w:bCs/>
          <w:szCs w:val="28"/>
        </w:rPr>
      </w:pPr>
    </w:p>
    <w:p w14:paraId="32445088" w14:textId="6E4FA7FF" w:rsidR="00655EF7" w:rsidRPr="00165D7F" w:rsidRDefault="00655EF7" w:rsidP="008D10F2">
      <w:pPr>
        <w:spacing w:after="0" w:line="240" w:lineRule="auto"/>
        <w:rPr>
          <w:b/>
          <w:bCs/>
          <w:szCs w:val="28"/>
        </w:rPr>
      </w:pPr>
    </w:p>
    <w:sectPr w:rsidR="00655EF7" w:rsidRPr="00165D7F" w:rsidSect="00397A5A">
      <w:headerReference w:type="default" r:id="rId8"/>
      <w:footerReference w:type="default" r:id="rId9"/>
      <w:pgSz w:w="16840" w:h="11907" w:orient="landscape" w:code="9"/>
      <w:pgMar w:top="851" w:right="851" w:bottom="851" w:left="1134" w:header="720" w:footer="720" w:gutter="0"/>
      <w:pgNumType w:start="1" w:chapStyle="5"/>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CD58DF" w14:textId="77777777" w:rsidR="004C5265" w:rsidRDefault="004C5265" w:rsidP="00992F1F">
      <w:pPr>
        <w:spacing w:after="0" w:line="240" w:lineRule="auto"/>
      </w:pPr>
      <w:r>
        <w:separator/>
      </w:r>
    </w:p>
  </w:endnote>
  <w:endnote w:type="continuationSeparator" w:id="0">
    <w:p w14:paraId="319CDC02" w14:textId="77777777" w:rsidR="004C5265" w:rsidRDefault="004C5265" w:rsidP="00992F1F">
      <w:pPr>
        <w:spacing w:after="0" w:line="240" w:lineRule="auto"/>
      </w:pPr>
      <w:r>
        <w:continuationSeparator/>
      </w:r>
    </w:p>
  </w:endnote>
  <w:endnote w:type="continuationNotice" w:id="1">
    <w:p w14:paraId="487B5DD9" w14:textId="77777777" w:rsidR="004C5265" w:rsidRDefault="004C52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20D40" w14:textId="134B0050" w:rsidR="004C5265" w:rsidRPr="00922A8C" w:rsidRDefault="004C5265" w:rsidP="00BE6AE7">
    <w:pPr>
      <w:pStyle w:val="Footer"/>
      <w:spacing w:after="0" w:line="240" w:lineRule="auto"/>
      <w:jc w:val="center"/>
      <w:rPr>
        <w:lang w:val="en-US"/>
      </w:rPr>
    </w:pPr>
  </w:p>
  <w:p w14:paraId="43820D41" w14:textId="77777777" w:rsidR="004C5265" w:rsidRDefault="004C526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DA591F" w14:textId="77777777" w:rsidR="004C5265" w:rsidRDefault="004C5265" w:rsidP="00992F1F">
      <w:pPr>
        <w:spacing w:after="0" w:line="240" w:lineRule="auto"/>
      </w:pPr>
      <w:r>
        <w:separator/>
      </w:r>
    </w:p>
  </w:footnote>
  <w:footnote w:type="continuationSeparator" w:id="0">
    <w:p w14:paraId="33160E54" w14:textId="77777777" w:rsidR="004C5265" w:rsidRDefault="004C5265" w:rsidP="00992F1F">
      <w:pPr>
        <w:spacing w:after="0" w:line="240" w:lineRule="auto"/>
      </w:pPr>
      <w:r>
        <w:continuationSeparator/>
      </w:r>
    </w:p>
  </w:footnote>
  <w:footnote w:type="continuationNotice" w:id="1">
    <w:p w14:paraId="0E465DC3" w14:textId="77777777" w:rsidR="004C5265" w:rsidRDefault="004C5265">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0251030"/>
      <w:docPartObj>
        <w:docPartGallery w:val="Page Numbers (Top of Page)"/>
        <w:docPartUnique/>
      </w:docPartObj>
    </w:sdtPr>
    <w:sdtEndPr>
      <w:rPr>
        <w:noProof/>
      </w:rPr>
    </w:sdtEndPr>
    <w:sdtContent>
      <w:p w14:paraId="0999462E" w14:textId="6480DFED" w:rsidR="004C5265" w:rsidRDefault="004C5265">
        <w:pPr>
          <w:pStyle w:val="Header"/>
          <w:jc w:val="center"/>
        </w:pPr>
        <w:r>
          <w:fldChar w:fldCharType="begin"/>
        </w:r>
        <w:r>
          <w:instrText xml:space="preserve"> PAGE   \* MERGEFORMAT </w:instrText>
        </w:r>
        <w:r>
          <w:fldChar w:fldCharType="separate"/>
        </w:r>
        <w:r w:rsidR="00B01D2B">
          <w:rPr>
            <w:noProof/>
          </w:rPr>
          <w:t>2</w:t>
        </w:r>
        <w:r>
          <w:rPr>
            <w:noProof/>
          </w:rPr>
          <w:fldChar w:fldCharType="end"/>
        </w:r>
      </w:p>
    </w:sdtContent>
  </w:sdt>
  <w:p w14:paraId="630DB50A" w14:textId="6CF8386B" w:rsidR="004C5265" w:rsidRDefault="004C5265">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B26F5"/>
    <w:multiLevelType w:val="hybridMultilevel"/>
    <w:tmpl w:val="52120BD4"/>
    <w:lvl w:ilvl="0" w:tplc="0409000F">
      <w:start w:val="1"/>
      <w:numFmt w:val="decimal"/>
      <w:lvlText w:val="%1."/>
      <w:lvlJc w:val="left"/>
      <w:pPr>
        <w:ind w:left="851"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CC45A7D"/>
    <w:multiLevelType w:val="hybridMultilevel"/>
    <w:tmpl w:val="729EAEAC"/>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E87722"/>
    <w:multiLevelType w:val="hybridMultilevel"/>
    <w:tmpl w:val="BC3864AA"/>
    <w:lvl w:ilvl="0" w:tplc="6ED456F0">
      <w:start w:val="4"/>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E913B5"/>
    <w:multiLevelType w:val="hybridMultilevel"/>
    <w:tmpl w:val="70B8B8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6F15417"/>
    <w:multiLevelType w:val="hybridMultilevel"/>
    <w:tmpl w:val="EB2A4762"/>
    <w:lvl w:ilvl="0" w:tplc="AF4204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A97F54"/>
    <w:multiLevelType w:val="hybridMultilevel"/>
    <w:tmpl w:val="9BD0E7A0"/>
    <w:lvl w:ilvl="0" w:tplc="EFA2BE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176107"/>
    <w:multiLevelType w:val="hybridMultilevel"/>
    <w:tmpl w:val="7346B1B0"/>
    <w:lvl w:ilvl="0" w:tplc="9D705B6A">
      <w:start w:val="1"/>
      <w:numFmt w:val="decimal"/>
      <w:lvlText w:val="%1."/>
      <w:lvlJc w:val="left"/>
      <w:pPr>
        <w:ind w:left="720" w:hanging="360"/>
      </w:pPr>
      <w:rPr>
        <w:rFonts w:ascii="Segoe UI" w:hAnsi="Segoe UI" w:hint="default"/>
        <w:color w:val="008AC8"/>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2B76CB8A">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455309"/>
    <w:multiLevelType w:val="hybridMultilevel"/>
    <w:tmpl w:val="A26E01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6F5032C"/>
    <w:multiLevelType w:val="hybridMultilevel"/>
    <w:tmpl w:val="D9FC133C"/>
    <w:lvl w:ilvl="0" w:tplc="C6E84322">
      <w:start w:val="2"/>
      <w:numFmt w:val="bullet"/>
      <w:lvlText w:val="-"/>
      <w:lvlJc w:val="left"/>
      <w:pPr>
        <w:ind w:left="720" w:hanging="360"/>
      </w:pPr>
      <w:rPr>
        <w:rFonts w:ascii="Calibri" w:eastAsia="Times New Roman" w:hAnsi="Calibri"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B4242D"/>
    <w:multiLevelType w:val="hybridMultilevel"/>
    <w:tmpl w:val="BF26D07A"/>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710C77"/>
    <w:multiLevelType w:val="hybridMultilevel"/>
    <w:tmpl w:val="E33E51F4"/>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077A63"/>
    <w:multiLevelType w:val="hybridMultilevel"/>
    <w:tmpl w:val="42401E58"/>
    <w:lvl w:ilvl="0" w:tplc="EF16A624">
      <w:start w:val="3"/>
      <w:numFmt w:val="bullet"/>
      <w:lvlText w:val="-"/>
      <w:lvlJc w:val="left"/>
      <w:pPr>
        <w:ind w:left="430" w:hanging="360"/>
      </w:pPr>
      <w:rPr>
        <w:rFonts w:ascii="Times New Roman" w:eastAsia="Times New Roman"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12" w15:restartNumberingAfterBreak="0">
    <w:nsid w:val="4C0A5298"/>
    <w:multiLevelType w:val="hybridMultilevel"/>
    <w:tmpl w:val="18C221AA"/>
    <w:lvl w:ilvl="0" w:tplc="DCB234C6">
      <w:start w:val="202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FB7B38"/>
    <w:multiLevelType w:val="hybridMultilevel"/>
    <w:tmpl w:val="3380FDC4"/>
    <w:lvl w:ilvl="0" w:tplc="FFE487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5743782"/>
    <w:multiLevelType w:val="hybridMultilevel"/>
    <w:tmpl w:val="DD4C4670"/>
    <w:lvl w:ilvl="0" w:tplc="C5CA4ACC">
      <w:start w:val="4"/>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A83E63"/>
    <w:multiLevelType w:val="multilevel"/>
    <w:tmpl w:val="523AEDD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CBC1BED"/>
    <w:multiLevelType w:val="hybridMultilevel"/>
    <w:tmpl w:val="FE443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6"/>
  </w:num>
  <w:num w:numId="3">
    <w:abstractNumId w:val="7"/>
  </w:num>
  <w:num w:numId="4">
    <w:abstractNumId w:val="3"/>
  </w:num>
  <w:num w:numId="5">
    <w:abstractNumId w:val="6"/>
  </w:num>
  <w:num w:numId="6">
    <w:abstractNumId w:val="8"/>
  </w:num>
  <w:num w:numId="7">
    <w:abstractNumId w:val="5"/>
  </w:num>
  <w:num w:numId="8">
    <w:abstractNumId w:val="0"/>
  </w:num>
  <w:num w:numId="9">
    <w:abstractNumId w:val="1"/>
  </w:num>
  <w:num w:numId="10">
    <w:abstractNumId w:val="9"/>
  </w:num>
  <w:num w:numId="11">
    <w:abstractNumId w:val="10"/>
  </w:num>
  <w:num w:numId="12">
    <w:abstractNumId w:val="12"/>
  </w:num>
  <w:num w:numId="13">
    <w:abstractNumId w:val="14"/>
  </w:num>
  <w:num w:numId="14">
    <w:abstractNumId w:val="2"/>
  </w:num>
  <w:num w:numId="15">
    <w:abstractNumId w:val="13"/>
  </w:num>
  <w:num w:numId="16">
    <w:abstractNumId w:val="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F1F"/>
    <w:rsid w:val="00001DB1"/>
    <w:rsid w:val="000021C7"/>
    <w:rsid w:val="0000352D"/>
    <w:rsid w:val="00003581"/>
    <w:rsid w:val="00003F68"/>
    <w:rsid w:val="00005A85"/>
    <w:rsid w:val="00006939"/>
    <w:rsid w:val="00006E65"/>
    <w:rsid w:val="0001104A"/>
    <w:rsid w:val="00013065"/>
    <w:rsid w:val="0001427F"/>
    <w:rsid w:val="00016BD8"/>
    <w:rsid w:val="000171C1"/>
    <w:rsid w:val="00017737"/>
    <w:rsid w:val="00021095"/>
    <w:rsid w:val="000212FD"/>
    <w:rsid w:val="000226F0"/>
    <w:rsid w:val="00023182"/>
    <w:rsid w:val="00024837"/>
    <w:rsid w:val="0002507C"/>
    <w:rsid w:val="00025DC1"/>
    <w:rsid w:val="00026207"/>
    <w:rsid w:val="00031FF4"/>
    <w:rsid w:val="000333EC"/>
    <w:rsid w:val="000337D3"/>
    <w:rsid w:val="000363D9"/>
    <w:rsid w:val="00036A8F"/>
    <w:rsid w:val="00040D76"/>
    <w:rsid w:val="00041EDA"/>
    <w:rsid w:val="00043140"/>
    <w:rsid w:val="00044B83"/>
    <w:rsid w:val="00046ACC"/>
    <w:rsid w:val="00050FEF"/>
    <w:rsid w:val="00051A46"/>
    <w:rsid w:val="00051E68"/>
    <w:rsid w:val="000538E7"/>
    <w:rsid w:val="00055474"/>
    <w:rsid w:val="00055ACC"/>
    <w:rsid w:val="00056A35"/>
    <w:rsid w:val="00057C8E"/>
    <w:rsid w:val="00060C84"/>
    <w:rsid w:val="00062472"/>
    <w:rsid w:val="000627FC"/>
    <w:rsid w:val="00062E9E"/>
    <w:rsid w:val="000631CE"/>
    <w:rsid w:val="00064A0A"/>
    <w:rsid w:val="00064A25"/>
    <w:rsid w:val="00065A31"/>
    <w:rsid w:val="00065B9E"/>
    <w:rsid w:val="00065F45"/>
    <w:rsid w:val="00066FFE"/>
    <w:rsid w:val="00067DC3"/>
    <w:rsid w:val="0007077F"/>
    <w:rsid w:val="0007088E"/>
    <w:rsid w:val="0007410B"/>
    <w:rsid w:val="0007577A"/>
    <w:rsid w:val="00075B77"/>
    <w:rsid w:val="00076DCA"/>
    <w:rsid w:val="00077153"/>
    <w:rsid w:val="000772C4"/>
    <w:rsid w:val="00081983"/>
    <w:rsid w:val="00083261"/>
    <w:rsid w:val="00084936"/>
    <w:rsid w:val="00091A8D"/>
    <w:rsid w:val="0009242F"/>
    <w:rsid w:val="00093ABE"/>
    <w:rsid w:val="00093C34"/>
    <w:rsid w:val="00093D57"/>
    <w:rsid w:val="000957DF"/>
    <w:rsid w:val="00096E87"/>
    <w:rsid w:val="00097D3E"/>
    <w:rsid w:val="000A0B4B"/>
    <w:rsid w:val="000A2B57"/>
    <w:rsid w:val="000A3198"/>
    <w:rsid w:val="000A5659"/>
    <w:rsid w:val="000A58F1"/>
    <w:rsid w:val="000A625A"/>
    <w:rsid w:val="000B0F5C"/>
    <w:rsid w:val="000B4F32"/>
    <w:rsid w:val="000B63C8"/>
    <w:rsid w:val="000B7AB5"/>
    <w:rsid w:val="000C142A"/>
    <w:rsid w:val="000C1BD3"/>
    <w:rsid w:val="000C4F09"/>
    <w:rsid w:val="000C7CFC"/>
    <w:rsid w:val="000D523C"/>
    <w:rsid w:val="000D5624"/>
    <w:rsid w:val="000D5926"/>
    <w:rsid w:val="000E0E03"/>
    <w:rsid w:val="000E1BFD"/>
    <w:rsid w:val="000E2E9F"/>
    <w:rsid w:val="000E4B00"/>
    <w:rsid w:val="000E53AD"/>
    <w:rsid w:val="000E6BB3"/>
    <w:rsid w:val="000E6C64"/>
    <w:rsid w:val="000E7B44"/>
    <w:rsid w:val="000E7B5F"/>
    <w:rsid w:val="000F17EF"/>
    <w:rsid w:val="000F22AC"/>
    <w:rsid w:val="000F3F66"/>
    <w:rsid w:val="000F4FD0"/>
    <w:rsid w:val="00102118"/>
    <w:rsid w:val="00102429"/>
    <w:rsid w:val="00102FC2"/>
    <w:rsid w:val="001054DD"/>
    <w:rsid w:val="0010662B"/>
    <w:rsid w:val="00106C6A"/>
    <w:rsid w:val="0010790A"/>
    <w:rsid w:val="00110CA9"/>
    <w:rsid w:val="001112A1"/>
    <w:rsid w:val="00111824"/>
    <w:rsid w:val="00114DF6"/>
    <w:rsid w:val="00115353"/>
    <w:rsid w:val="0011610E"/>
    <w:rsid w:val="00116CB6"/>
    <w:rsid w:val="001201EE"/>
    <w:rsid w:val="00120FF7"/>
    <w:rsid w:val="001212A6"/>
    <w:rsid w:val="001221F7"/>
    <w:rsid w:val="00122A7F"/>
    <w:rsid w:val="001230C6"/>
    <w:rsid w:val="00123189"/>
    <w:rsid w:val="00123CD7"/>
    <w:rsid w:val="00124C62"/>
    <w:rsid w:val="001256C3"/>
    <w:rsid w:val="00127CDF"/>
    <w:rsid w:val="00133078"/>
    <w:rsid w:val="001363D0"/>
    <w:rsid w:val="001376F1"/>
    <w:rsid w:val="00137970"/>
    <w:rsid w:val="001400FC"/>
    <w:rsid w:val="0014135E"/>
    <w:rsid w:val="00141835"/>
    <w:rsid w:val="00144A7D"/>
    <w:rsid w:val="001460B8"/>
    <w:rsid w:val="001462E6"/>
    <w:rsid w:val="001513DC"/>
    <w:rsid w:val="00152141"/>
    <w:rsid w:val="00152E6C"/>
    <w:rsid w:val="001536B8"/>
    <w:rsid w:val="0015590D"/>
    <w:rsid w:val="00156872"/>
    <w:rsid w:val="00157970"/>
    <w:rsid w:val="00157EC3"/>
    <w:rsid w:val="00164B72"/>
    <w:rsid w:val="00164CD8"/>
    <w:rsid w:val="00165D7F"/>
    <w:rsid w:val="00166455"/>
    <w:rsid w:val="00166BE4"/>
    <w:rsid w:val="00166EF6"/>
    <w:rsid w:val="00167BA3"/>
    <w:rsid w:val="00170FB5"/>
    <w:rsid w:val="00173371"/>
    <w:rsid w:val="00174699"/>
    <w:rsid w:val="00174DEB"/>
    <w:rsid w:val="001752B5"/>
    <w:rsid w:val="0017576B"/>
    <w:rsid w:val="00177A31"/>
    <w:rsid w:val="00180318"/>
    <w:rsid w:val="00180774"/>
    <w:rsid w:val="00183617"/>
    <w:rsid w:val="0018470C"/>
    <w:rsid w:val="00185A2B"/>
    <w:rsid w:val="00187D56"/>
    <w:rsid w:val="00190B4D"/>
    <w:rsid w:val="00191385"/>
    <w:rsid w:val="001943A3"/>
    <w:rsid w:val="00195EA9"/>
    <w:rsid w:val="001A1715"/>
    <w:rsid w:val="001A2EA8"/>
    <w:rsid w:val="001A3423"/>
    <w:rsid w:val="001A4D99"/>
    <w:rsid w:val="001A6447"/>
    <w:rsid w:val="001A72B8"/>
    <w:rsid w:val="001B5462"/>
    <w:rsid w:val="001B64AF"/>
    <w:rsid w:val="001B6B12"/>
    <w:rsid w:val="001C0341"/>
    <w:rsid w:val="001C25E6"/>
    <w:rsid w:val="001C42F0"/>
    <w:rsid w:val="001C6959"/>
    <w:rsid w:val="001C6DEE"/>
    <w:rsid w:val="001C6EFF"/>
    <w:rsid w:val="001D4831"/>
    <w:rsid w:val="001D6CF0"/>
    <w:rsid w:val="001D7175"/>
    <w:rsid w:val="001D7F0A"/>
    <w:rsid w:val="001E0B3D"/>
    <w:rsid w:val="001E374D"/>
    <w:rsid w:val="001E538C"/>
    <w:rsid w:val="001F03F4"/>
    <w:rsid w:val="001F0C9E"/>
    <w:rsid w:val="001F1A52"/>
    <w:rsid w:val="001F2A65"/>
    <w:rsid w:val="001F48E0"/>
    <w:rsid w:val="001F4D2D"/>
    <w:rsid w:val="001F4F8F"/>
    <w:rsid w:val="001F5B30"/>
    <w:rsid w:val="001F7777"/>
    <w:rsid w:val="00200AB9"/>
    <w:rsid w:val="00200F2D"/>
    <w:rsid w:val="00203B8B"/>
    <w:rsid w:val="00206398"/>
    <w:rsid w:val="002066A8"/>
    <w:rsid w:val="00207B76"/>
    <w:rsid w:val="00211118"/>
    <w:rsid w:val="002136F3"/>
    <w:rsid w:val="0021400D"/>
    <w:rsid w:val="00214285"/>
    <w:rsid w:val="00221A80"/>
    <w:rsid w:val="0022269A"/>
    <w:rsid w:val="0022288B"/>
    <w:rsid w:val="002233F7"/>
    <w:rsid w:val="0022735F"/>
    <w:rsid w:val="002274E5"/>
    <w:rsid w:val="002279FB"/>
    <w:rsid w:val="002310C9"/>
    <w:rsid w:val="0023158C"/>
    <w:rsid w:val="002316E8"/>
    <w:rsid w:val="00233F17"/>
    <w:rsid w:val="00234875"/>
    <w:rsid w:val="00235073"/>
    <w:rsid w:val="00235723"/>
    <w:rsid w:val="00240876"/>
    <w:rsid w:val="00243EA2"/>
    <w:rsid w:val="00245224"/>
    <w:rsid w:val="00245D9E"/>
    <w:rsid w:val="002539F6"/>
    <w:rsid w:val="00254896"/>
    <w:rsid w:val="00255176"/>
    <w:rsid w:val="002577FA"/>
    <w:rsid w:val="00257C7E"/>
    <w:rsid w:val="00260D86"/>
    <w:rsid w:val="00263D8F"/>
    <w:rsid w:val="00265B93"/>
    <w:rsid w:val="002665C1"/>
    <w:rsid w:val="002677DC"/>
    <w:rsid w:val="0027098E"/>
    <w:rsid w:val="00272DD8"/>
    <w:rsid w:val="00273566"/>
    <w:rsid w:val="00276561"/>
    <w:rsid w:val="00280E43"/>
    <w:rsid w:val="00280EA5"/>
    <w:rsid w:val="002841AB"/>
    <w:rsid w:val="002845B0"/>
    <w:rsid w:val="002862BF"/>
    <w:rsid w:val="00286862"/>
    <w:rsid w:val="00287CC7"/>
    <w:rsid w:val="0029015A"/>
    <w:rsid w:val="00290551"/>
    <w:rsid w:val="00291D8D"/>
    <w:rsid w:val="00291EC3"/>
    <w:rsid w:val="00296212"/>
    <w:rsid w:val="00297685"/>
    <w:rsid w:val="002977A6"/>
    <w:rsid w:val="00297B1A"/>
    <w:rsid w:val="00297C97"/>
    <w:rsid w:val="002A2B28"/>
    <w:rsid w:val="002A41E6"/>
    <w:rsid w:val="002A65B6"/>
    <w:rsid w:val="002A76EE"/>
    <w:rsid w:val="002B16F9"/>
    <w:rsid w:val="002B218C"/>
    <w:rsid w:val="002B2297"/>
    <w:rsid w:val="002C10C9"/>
    <w:rsid w:val="002C1241"/>
    <w:rsid w:val="002C3584"/>
    <w:rsid w:val="002C4585"/>
    <w:rsid w:val="002C5D08"/>
    <w:rsid w:val="002C5D4D"/>
    <w:rsid w:val="002D0527"/>
    <w:rsid w:val="002D4DF4"/>
    <w:rsid w:val="002D6DE7"/>
    <w:rsid w:val="002E0641"/>
    <w:rsid w:val="002E0CD3"/>
    <w:rsid w:val="002E3480"/>
    <w:rsid w:val="002E3EE8"/>
    <w:rsid w:val="002E52FD"/>
    <w:rsid w:val="002E79CF"/>
    <w:rsid w:val="002F436D"/>
    <w:rsid w:val="002F50A4"/>
    <w:rsid w:val="002F58BA"/>
    <w:rsid w:val="002F7A85"/>
    <w:rsid w:val="003008C5"/>
    <w:rsid w:val="00301909"/>
    <w:rsid w:val="0030204D"/>
    <w:rsid w:val="003046E7"/>
    <w:rsid w:val="0030473C"/>
    <w:rsid w:val="00304D5B"/>
    <w:rsid w:val="003050F1"/>
    <w:rsid w:val="0031009D"/>
    <w:rsid w:val="003107BB"/>
    <w:rsid w:val="003112C8"/>
    <w:rsid w:val="00311A6B"/>
    <w:rsid w:val="00311B25"/>
    <w:rsid w:val="00312722"/>
    <w:rsid w:val="003134D4"/>
    <w:rsid w:val="00313C05"/>
    <w:rsid w:val="003153C2"/>
    <w:rsid w:val="0031578B"/>
    <w:rsid w:val="003165FA"/>
    <w:rsid w:val="00317980"/>
    <w:rsid w:val="00317F0A"/>
    <w:rsid w:val="003233F2"/>
    <w:rsid w:val="00323658"/>
    <w:rsid w:val="00325D83"/>
    <w:rsid w:val="00327F9F"/>
    <w:rsid w:val="00330199"/>
    <w:rsid w:val="0033042B"/>
    <w:rsid w:val="00330475"/>
    <w:rsid w:val="003342A6"/>
    <w:rsid w:val="00336109"/>
    <w:rsid w:val="003403C7"/>
    <w:rsid w:val="00341A8A"/>
    <w:rsid w:val="00342456"/>
    <w:rsid w:val="00342DA8"/>
    <w:rsid w:val="00343D65"/>
    <w:rsid w:val="003447C4"/>
    <w:rsid w:val="00345ED6"/>
    <w:rsid w:val="003463B2"/>
    <w:rsid w:val="0035302A"/>
    <w:rsid w:val="003532B1"/>
    <w:rsid w:val="003546F5"/>
    <w:rsid w:val="00355749"/>
    <w:rsid w:val="00357614"/>
    <w:rsid w:val="00362A39"/>
    <w:rsid w:val="00363D31"/>
    <w:rsid w:val="00365EF8"/>
    <w:rsid w:val="00367E93"/>
    <w:rsid w:val="00370ED0"/>
    <w:rsid w:val="00371C34"/>
    <w:rsid w:val="00371DB4"/>
    <w:rsid w:val="00371E55"/>
    <w:rsid w:val="00372E0A"/>
    <w:rsid w:val="00372ECE"/>
    <w:rsid w:val="00374C35"/>
    <w:rsid w:val="00382F27"/>
    <w:rsid w:val="00391437"/>
    <w:rsid w:val="003923D6"/>
    <w:rsid w:val="0039280A"/>
    <w:rsid w:val="00392AAC"/>
    <w:rsid w:val="0039431B"/>
    <w:rsid w:val="003943AF"/>
    <w:rsid w:val="00394CFC"/>
    <w:rsid w:val="00395A94"/>
    <w:rsid w:val="00397A5A"/>
    <w:rsid w:val="00397B24"/>
    <w:rsid w:val="00397D8A"/>
    <w:rsid w:val="003A1DAB"/>
    <w:rsid w:val="003A36BE"/>
    <w:rsid w:val="003A49E0"/>
    <w:rsid w:val="003A521B"/>
    <w:rsid w:val="003A53CD"/>
    <w:rsid w:val="003A6025"/>
    <w:rsid w:val="003A7BFE"/>
    <w:rsid w:val="003B0A4E"/>
    <w:rsid w:val="003B1378"/>
    <w:rsid w:val="003B439C"/>
    <w:rsid w:val="003B4C4A"/>
    <w:rsid w:val="003B4FF5"/>
    <w:rsid w:val="003B69AD"/>
    <w:rsid w:val="003B6A76"/>
    <w:rsid w:val="003B75CE"/>
    <w:rsid w:val="003B7734"/>
    <w:rsid w:val="003C212A"/>
    <w:rsid w:val="003C3424"/>
    <w:rsid w:val="003C3819"/>
    <w:rsid w:val="003C3831"/>
    <w:rsid w:val="003C45C2"/>
    <w:rsid w:val="003D258C"/>
    <w:rsid w:val="003D2951"/>
    <w:rsid w:val="003D58F1"/>
    <w:rsid w:val="003D610A"/>
    <w:rsid w:val="003D6F04"/>
    <w:rsid w:val="003D7B5D"/>
    <w:rsid w:val="003E1237"/>
    <w:rsid w:val="003E5741"/>
    <w:rsid w:val="003F0396"/>
    <w:rsid w:val="003F19F9"/>
    <w:rsid w:val="003F1EA3"/>
    <w:rsid w:val="003F305B"/>
    <w:rsid w:val="003F36A3"/>
    <w:rsid w:val="003F3766"/>
    <w:rsid w:val="003F3CA0"/>
    <w:rsid w:val="003F4EB0"/>
    <w:rsid w:val="003F6E12"/>
    <w:rsid w:val="004010A8"/>
    <w:rsid w:val="00402FEB"/>
    <w:rsid w:val="0040357F"/>
    <w:rsid w:val="00403F6E"/>
    <w:rsid w:val="004049C3"/>
    <w:rsid w:val="00410A92"/>
    <w:rsid w:val="004113B2"/>
    <w:rsid w:val="00413B71"/>
    <w:rsid w:val="004154B3"/>
    <w:rsid w:val="00415A9B"/>
    <w:rsid w:val="00416159"/>
    <w:rsid w:val="0042368C"/>
    <w:rsid w:val="004237E5"/>
    <w:rsid w:val="0042470D"/>
    <w:rsid w:val="00425E39"/>
    <w:rsid w:val="0042652C"/>
    <w:rsid w:val="004278FA"/>
    <w:rsid w:val="00432A3C"/>
    <w:rsid w:val="00434A94"/>
    <w:rsid w:val="00436654"/>
    <w:rsid w:val="00437936"/>
    <w:rsid w:val="00441552"/>
    <w:rsid w:val="00445825"/>
    <w:rsid w:val="00445F84"/>
    <w:rsid w:val="00452206"/>
    <w:rsid w:val="004528F1"/>
    <w:rsid w:val="004529A0"/>
    <w:rsid w:val="00453546"/>
    <w:rsid w:val="00453E51"/>
    <w:rsid w:val="00456A33"/>
    <w:rsid w:val="00460191"/>
    <w:rsid w:val="00460C6C"/>
    <w:rsid w:val="0046102E"/>
    <w:rsid w:val="00461734"/>
    <w:rsid w:val="004618B8"/>
    <w:rsid w:val="0046217A"/>
    <w:rsid w:val="0046246A"/>
    <w:rsid w:val="00463DC3"/>
    <w:rsid w:val="0047034A"/>
    <w:rsid w:val="00471CB1"/>
    <w:rsid w:val="00472D31"/>
    <w:rsid w:val="00473B67"/>
    <w:rsid w:val="00475D2D"/>
    <w:rsid w:val="004766C1"/>
    <w:rsid w:val="00482058"/>
    <w:rsid w:val="00483A57"/>
    <w:rsid w:val="004842FF"/>
    <w:rsid w:val="00484D57"/>
    <w:rsid w:val="004879C4"/>
    <w:rsid w:val="0049066A"/>
    <w:rsid w:val="00490F20"/>
    <w:rsid w:val="004918ED"/>
    <w:rsid w:val="0049218B"/>
    <w:rsid w:val="00494133"/>
    <w:rsid w:val="00494E5C"/>
    <w:rsid w:val="00495636"/>
    <w:rsid w:val="00496804"/>
    <w:rsid w:val="004A0CB5"/>
    <w:rsid w:val="004A1175"/>
    <w:rsid w:val="004A17A0"/>
    <w:rsid w:val="004A4223"/>
    <w:rsid w:val="004A6ECD"/>
    <w:rsid w:val="004A791C"/>
    <w:rsid w:val="004B0E68"/>
    <w:rsid w:val="004B14F7"/>
    <w:rsid w:val="004B20F3"/>
    <w:rsid w:val="004B4677"/>
    <w:rsid w:val="004B5769"/>
    <w:rsid w:val="004B6135"/>
    <w:rsid w:val="004C0038"/>
    <w:rsid w:val="004C0401"/>
    <w:rsid w:val="004C08D7"/>
    <w:rsid w:val="004C1640"/>
    <w:rsid w:val="004C1B43"/>
    <w:rsid w:val="004C22AD"/>
    <w:rsid w:val="004C5265"/>
    <w:rsid w:val="004C5581"/>
    <w:rsid w:val="004D03C4"/>
    <w:rsid w:val="004D06CE"/>
    <w:rsid w:val="004D09B2"/>
    <w:rsid w:val="004D111F"/>
    <w:rsid w:val="004D140E"/>
    <w:rsid w:val="004D34C7"/>
    <w:rsid w:val="004D43AD"/>
    <w:rsid w:val="004D5D51"/>
    <w:rsid w:val="004D602B"/>
    <w:rsid w:val="004D6287"/>
    <w:rsid w:val="004D6DE3"/>
    <w:rsid w:val="004D733A"/>
    <w:rsid w:val="004D7506"/>
    <w:rsid w:val="004E0095"/>
    <w:rsid w:val="004E2A9A"/>
    <w:rsid w:val="004E383D"/>
    <w:rsid w:val="004E402F"/>
    <w:rsid w:val="004E58D1"/>
    <w:rsid w:val="004F1C79"/>
    <w:rsid w:val="004F4913"/>
    <w:rsid w:val="004F4EEA"/>
    <w:rsid w:val="004F52B1"/>
    <w:rsid w:val="004F6703"/>
    <w:rsid w:val="004F6A93"/>
    <w:rsid w:val="00500FF3"/>
    <w:rsid w:val="005023CA"/>
    <w:rsid w:val="00502D76"/>
    <w:rsid w:val="00503F71"/>
    <w:rsid w:val="005116F9"/>
    <w:rsid w:val="0051173E"/>
    <w:rsid w:val="00512C5B"/>
    <w:rsid w:val="00515051"/>
    <w:rsid w:val="005166F8"/>
    <w:rsid w:val="00520911"/>
    <w:rsid w:val="00520C81"/>
    <w:rsid w:val="00520CB7"/>
    <w:rsid w:val="00525408"/>
    <w:rsid w:val="005267F3"/>
    <w:rsid w:val="0052791F"/>
    <w:rsid w:val="00530D5C"/>
    <w:rsid w:val="005310C4"/>
    <w:rsid w:val="00532302"/>
    <w:rsid w:val="00533792"/>
    <w:rsid w:val="005362F7"/>
    <w:rsid w:val="00536A49"/>
    <w:rsid w:val="00540A55"/>
    <w:rsid w:val="0054118B"/>
    <w:rsid w:val="00543808"/>
    <w:rsid w:val="00543C07"/>
    <w:rsid w:val="005446A7"/>
    <w:rsid w:val="00545944"/>
    <w:rsid w:val="00545DFD"/>
    <w:rsid w:val="005465F7"/>
    <w:rsid w:val="00546994"/>
    <w:rsid w:val="0054761A"/>
    <w:rsid w:val="00551E9A"/>
    <w:rsid w:val="005528FD"/>
    <w:rsid w:val="0055762B"/>
    <w:rsid w:val="00560165"/>
    <w:rsid w:val="005607F7"/>
    <w:rsid w:val="005639BC"/>
    <w:rsid w:val="00564AB3"/>
    <w:rsid w:val="00565A21"/>
    <w:rsid w:val="005666FC"/>
    <w:rsid w:val="00574301"/>
    <w:rsid w:val="00577982"/>
    <w:rsid w:val="005807CF"/>
    <w:rsid w:val="00580A86"/>
    <w:rsid w:val="005820DA"/>
    <w:rsid w:val="00583D69"/>
    <w:rsid w:val="00586DBC"/>
    <w:rsid w:val="00587E90"/>
    <w:rsid w:val="00591225"/>
    <w:rsid w:val="005913BD"/>
    <w:rsid w:val="0059168D"/>
    <w:rsid w:val="00593FEC"/>
    <w:rsid w:val="005950B0"/>
    <w:rsid w:val="0059721D"/>
    <w:rsid w:val="005A0E10"/>
    <w:rsid w:val="005A19FC"/>
    <w:rsid w:val="005A2627"/>
    <w:rsid w:val="005A2B7E"/>
    <w:rsid w:val="005A51D1"/>
    <w:rsid w:val="005A562D"/>
    <w:rsid w:val="005A6DE2"/>
    <w:rsid w:val="005A7631"/>
    <w:rsid w:val="005B0764"/>
    <w:rsid w:val="005B3FF1"/>
    <w:rsid w:val="005B59F9"/>
    <w:rsid w:val="005B5BE0"/>
    <w:rsid w:val="005B7537"/>
    <w:rsid w:val="005C23A3"/>
    <w:rsid w:val="005C2EA5"/>
    <w:rsid w:val="005C39FC"/>
    <w:rsid w:val="005C511E"/>
    <w:rsid w:val="005C5C42"/>
    <w:rsid w:val="005C6A2B"/>
    <w:rsid w:val="005C6D4F"/>
    <w:rsid w:val="005D1AD4"/>
    <w:rsid w:val="005D238E"/>
    <w:rsid w:val="005D3853"/>
    <w:rsid w:val="005D41C3"/>
    <w:rsid w:val="005D49AA"/>
    <w:rsid w:val="005E29EA"/>
    <w:rsid w:val="005E38FD"/>
    <w:rsid w:val="005E51E0"/>
    <w:rsid w:val="005E5869"/>
    <w:rsid w:val="005F17CF"/>
    <w:rsid w:val="005F23AB"/>
    <w:rsid w:val="005F461E"/>
    <w:rsid w:val="005F4C33"/>
    <w:rsid w:val="005F621E"/>
    <w:rsid w:val="005F6E9E"/>
    <w:rsid w:val="005F7468"/>
    <w:rsid w:val="006009DF"/>
    <w:rsid w:val="0060346E"/>
    <w:rsid w:val="00604630"/>
    <w:rsid w:val="0060799C"/>
    <w:rsid w:val="00607D60"/>
    <w:rsid w:val="006229B3"/>
    <w:rsid w:val="00623532"/>
    <w:rsid w:val="00626515"/>
    <w:rsid w:val="00626601"/>
    <w:rsid w:val="00626967"/>
    <w:rsid w:val="00630215"/>
    <w:rsid w:val="006302C0"/>
    <w:rsid w:val="00630361"/>
    <w:rsid w:val="0063326B"/>
    <w:rsid w:val="0063331E"/>
    <w:rsid w:val="006333D8"/>
    <w:rsid w:val="00634477"/>
    <w:rsid w:val="00634B23"/>
    <w:rsid w:val="006365A7"/>
    <w:rsid w:val="00636FF3"/>
    <w:rsid w:val="00637CE8"/>
    <w:rsid w:val="006403A4"/>
    <w:rsid w:val="006423A0"/>
    <w:rsid w:val="006428C3"/>
    <w:rsid w:val="00642936"/>
    <w:rsid w:val="006432CA"/>
    <w:rsid w:val="00646371"/>
    <w:rsid w:val="00646886"/>
    <w:rsid w:val="006470B5"/>
    <w:rsid w:val="006476CB"/>
    <w:rsid w:val="006504AC"/>
    <w:rsid w:val="0065070F"/>
    <w:rsid w:val="00652997"/>
    <w:rsid w:val="00652AB5"/>
    <w:rsid w:val="00653D38"/>
    <w:rsid w:val="00655EF7"/>
    <w:rsid w:val="006565FC"/>
    <w:rsid w:val="00665647"/>
    <w:rsid w:val="00666D04"/>
    <w:rsid w:val="00671D12"/>
    <w:rsid w:val="00673048"/>
    <w:rsid w:val="00673810"/>
    <w:rsid w:val="00673A42"/>
    <w:rsid w:val="00674203"/>
    <w:rsid w:val="006757A2"/>
    <w:rsid w:val="00676992"/>
    <w:rsid w:val="00681C87"/>
    <w:rsid w:val="00682841"/>
    <w:rsid w:val="00682C7D"/>
    <w:rsid w:val="00683830"/>
    <w:rsid w:val="00683A23"/>
    <w:rsid w:val="006851F5"/>
    <w:rsid w:val="006852F9"/>
    <w:rsid w:val="00685946"/>
    <w:rsid w:val="006860D1"/>
    <w:rsid w:val="0068698D"/>
    <w:rsid w:val="00686C7A"/>
    <w:rsid w:val="00687D93"/>
    <w:rsid w:val="00687EEF"/>
    <w:rsid w:val="00690E2D"/>
    <w:rsid w:val="0069107C"/>
    <w:rsid w:val="00691B83"/>
    <w:rsid w:val="0069266B"/>
    <w:rsid w:val="00694253"/>
    <w:rsid w:val="00694465"/>
    <w:rsid w:val="00696FC6"/>
    <w:rsid w:val="006A3A93"/>
    <w:rsid w:val="006A61E2"/>
    <w:rsid w:val="006A6F74"/>
    <w:rsid w:val="006B04BA"/>
    <w:rsid w:val="006B0A75"/>
    <w:rsid w:val="006B7061"/>
    <w:rsid w:val="006B73E5"/>
    <w:rsid w:val="006C04B6"/>
    <w:rsid w:val="006C1366"/>
    <w:rsid w:val="006C2821"/>
    <w:rsid w:val="006C5888"/>
    <w:rsid w:val="006C64C1"/>
    <w:rsid w:val="006C6D9B"/>
    <w:rsid w:val="006C7091"/>
    <w:rsid w:val="006C7FD5"/>
    <w:rsid w:val="006D2493"/>
    <w:rsid w:val="006D3683"/>
    <w:rsid w:val="006D480E"/>
    <w:rsid w:val="006D6233"/>
    <w:rsid w:val="006D6D32"/>
    <w:rsid w:val="006D6FC3"/>
    <w:rsid w:val="006E0521"/>
    <w:rsid w:val="006E0CD3"/>
    <w:rsid w:val="006E17B1"/>
    <w:rsid w:val="006E4B79"/>
    <w:rsid w:val="006E64C0"/>
    <w:rsid w:val="006F1601"/>
    <w:rsid w:val="006F20CA"/>
    <w:rsid w:val="006F4CB5"/>
    <w:rsid w:val="006F4E32"/>
    <w:rsid w:val="006F78A4"/>
    <w:rsid w:val="007009F2"/>
    <w:rsid w:val="00701FAF"/>
    <w:rsid w:val="007029C3"/>
    <w:rsid w:val="007073C5"/>
    <w:rsid w:val="00710B37"/>
    <w:rsid w:val="0071275C"/>
    <w:rsid w:val="0071325C"/>
    <w:rsid w:val="00713DFE"/>
    <w:rsid w:val="00715AD9"/>
    <w:rsid w:val="00715D17"/>
    <w:rsid w:val="007203D5"/>
    <w:rsid w:val="00721C4B"/>
    <w:rsid w:val="00723EA6"/>
    <w:rsid w:val="007241B8"/>
    <w:rsid w:val="007254C1"/>
    <w:rsid w:val="007301A3"/>
    <w:rsid w:val="0073192B"/>
    <w:rsid w:val="00731CE6"/>
    <w:rsid w:val="0073257E"/>
    <w:rsid w:val="007327C5"/>
    <w:rsid w:val="00734152"/>
    <w:rsid w:val="00734FCD"/>
    <w:rsid w:val="00736C7B"/>
    <w:rsid w:val="00736C95"/>
    <w:rsid w:val="007371CA"/>
    <w:rsid w:val="007379F0"/>
    <w:rsid w:val="00740A46"/>
    <w:rsid w:val="00740CDD"/>
    <w:rsid w:val="00741AFE"/>
    <w:rsid w:val="00741BF5"/>
    <w:rsid w:val="0074203C"/>
    <w:rsid w:val="00742EB6"/>
    <w:rsid w:val="00743C8D"/>
    <w:rsid w:val="0074499B"/>
    <w:rsid w:val="00744E5E"/>
    <w:rsid w:val="00746012"/>
    <w:rsid w:val="00752ECA"/>
    <w:rsid w:val="00756D92"/>
    <w:rsid w:val="0076120E"/>
    <w:rsid w:val="0076138C"/>
    <w:rsid w:val="00762859"/>
    <w:rsid w:val="007655F4"/>
    <w:rsid w:val="007679D3"/>
    <w:rsid w:val="0077360A"/>
    <w:rsid w:val="00775476"/>
    <w:rsid w:val="00776058"/>
    <w:rsid w:val="0078051E"/>
    <w:rsid w:val="00780FAE"/>
    <w:rsid w:val="00781855"/>
    <w:rsid w:val="007839EE"/>
    <w:rsid w:val="0078465A"/>
    <w:rsid w:val="0078700E"/>
    <w:rsid w:val="007937E1"/>
    <w:rsid w:val="00794DA7"/>
    <w:rsid w:val="0079544B"/>
    <w:rsid w:val="007961A5"/>
    <w:rsid w:val="00796F50"/>
    <w:rsid w:val="007A04CF"/>
    <w:rsid w:val="007A18C0"/>
    <w:rsid w:val="007A2B22"/>
    <w:rsid w:val="007A4DE4"/>
    <w:rsid w:val="007A6DF1"/>
    <w:rsid w:val="007B00DF"/>
    <w:rsid w:val="007B0DA9"/>
    <w:rsid w:val="007B159B"/>
    <w:rsid w:val="007B1EFB"/>
    <w:rsid w:val="007B3488"/>
    <w:rsid w:val="007B415D"/>
    <w:rsid w:val="007B48CE"/>
    <w:rsid w:val="007B628D"/>
    <w:rsid w:val="007B7283"/>
    <w:rsid w:val="007B72C3"/>
    <w:rsid w:val="007C1969"/>
    <w:rsid w:val="007C228E"/>
    <w:rsid w:val="007C2693"/>
    <w:rsid w:val="007C34DC"/>
    <w:rsid w:val="007C3B5D"/>
    <w:rsid w:val="007C3C6E"/>
    <w:rsid w:val="007C3F3D"/>
    <w:rsid w:val="007C4DAD"/>
    <w:rsid w:val="007C4F26"/>
    <w:rsid w:val="007C5C40"/>
    <w:rsid w:val="007C617E"/>
    <w:rsid w:val="007C633C"/>
    <w:rsid w:val="007D04F2"/>
    <w:rsid w:val="007D4E95"/>
    <w:rsid w:val="007D5C8C"/>
    <w:rsid w:val="007D721F"/>
    <w:rsid w:val="007E0048"/>
    <w:rsid w:val="007E195B"/>
    <w:rsid w:val="007E1AFD"/>
    <w:rsid w:val="007E1CE2"/>
    <w:rsid w:val="007E3441"/>
    <w:rsid w:val="007E49F5"/>
    <w:rsid w:val="007E6160"/>
    <w:rsid w:val="007F0731"/>
    <w:rsid w:val="007F572D"/>
    <w:rsid w:val="007F7C57"/>
    <w:rsid w:val="00802AC7"/>
    <w:rsid w:val="00802E6D"/>
    <w:rsid w:val="008033A2"/>
    <w:rsid w:val="008057C4"/>
    <w:rsid w:val="00805AF4"/>
    <w:rsid w:val="00805E80"/>
    <w:rsid w:val="0080608C"/>
    <w:rsid w:val="00807ECD"/>
    <w:rsid w:val="0081009F"/>
    <w:rsid w:val="0081043D"/>
    <w:rsid w:val="008106FC"/>
    <w:rsid w:val="00810B9B"/>
    <w:rsid w:val="00810D23"/>
    <w:rsid w:val="008116B3"/>
    <w:rsid w:val="008123D1"/>
    <w:rsid w:val="00815753"/>
    <w:rsid w:val="008164DB"/>
    <w:rsid w:val="008239B4"/>
    <w:rsid w:val="00825E92"/>
    <w:rsid w:val="00830736"/>
    <w:rsid w:val="00831395"/>
    <w:rsid w:val="0083295E"/>
    <w:rsid w:val="00832C99"/>
    <w:rsid w:val="00833D07"/>
    <w:rsid w:val="00834220"/>
    <w:rsid w:val="0083469B"/>
    <w:rsid w:val="008408AB"/>
    <w:rsid w:val="00841F5C"/>
    <w:rsid w:val="00843673"/>
    <w:rsid w:val="00845437"/>
    <w:rsid w:val="00845882"/>
    <w:rsid w:val="0085001D"/>
    <w:rsid w:val="008505C0"/>
    <w:rsid w:val="00851EE2"/>
    <w:rsid w:val="00852BA8"/>
    <w:rsid w:val="0085309B"/>
    <w:rsid w:val="00854310"/>
    <w:rsid w:val="00856712"/>
    <w:rsid w:val="00860728"/>
    <w:rsid w:val="00864EE1"/>
    <w:rsid w:val="00867528"/>
    <w:rsid w:val="00870E05"/>
    <w:rsid w:val="00872B9C"/>
    <w:rsid w:val="00873F2D"/>
    <w:rsid w:val="00876121"/>
    <w:rsid w:val="008805D4"/>
    <w:rsid w:val="00885CAE"/>
    <w:rsid w:val="00886B6C"/>
    <w:rsid w:val="00890BDE"/>
    <w:rsid w:val="00890F39"/>
    <w:rsid w:val="00891478"/>
    <w:rsid w:val="00893157"/>
    <w:rsid w:val="0089495F"/>
    <w:rsid w:val="008952F8"/>
    <w:rsid w:val="00896AB9"/>
    <w:rsid w:val="00896E82"/>
    <w:rsid w:val="008A1B03"/>
    <w:rsid w:val="008A1C9A"/>
    <w:rsid w:val="008A4348"/>
    <w:rsid w:val="008A4595"/>
    <w:rsid w:val="008A5333"/>
    <w:rsid w:val="008A641C"/>
    <w:rsid w:val="008A6CA9"/>
    <w:rsid w:val="008B0BC3"/>
    <w:rsid w:val="008B12C5"/>
    <w:rsid w:val="008B1775"/>
    <w:rsid w:val="008B2D82"/>
    <w:rsid w:val="008B3324"/>
    <w:rsid w:val="008B5040"/>
    <w:rsid w:val="008C37D0"/>
    <w:rsid w:val="008C732B"/>
    <w:rsid w:val="008D0920"/>
    <w:rsid w:val="008D10F2"/>
    <w:rsid w:val="008D19A4"/>
    <w:rsid w:val="008D1B8A"/>
    <w:rsid w:val="008D2999"/>
    <w:rsid w:val="008D4CB0"/>
    <w:rsid w:val="008D5CD3"/>
    <w:rsid w:val="008E0588"/>
    <w:rsid w:val="008E0666"/>
    <w:rsid w:val="008E0B43"/>
    <w:rsid w:val="008E13B9"/>
    <w:rsid w:val="008E2059"/>
    <w:rsid w:val="008E2C63"/>
    <w:rsid w:val="008E3518"/>
    <w:rsid w:val="008E38D8"/>
    <w:rsid w:val="008E4975"/>
    <w:rsid w:val="008F00D2"/>
    <w:rsid w:val="008F1DBC"/>
    <w:rsid w:val="008F2E22"/>
    <w:rsid w:val="008F4061"/>
    <w:rsid w:val="008F5147"/>
    <w:rsid w:val="008F6A85"/>
    <w:rsid w:val="008F71FA"/>
    <w:rsid w:val="00900EFA"/>
    <w:rsid w:val="00903051"/>
    <w:rsid w:val="0090368E"/>
    <w:rsid w:val="00904B21"/>
    <w:rsid w:val="00904E12"/>
    <w:rsid w:val="00907A69"/>
    <w:rsid w:val="009115CA"/>
    <w:rsid w:val="00911BD1"/>
    <w:rsid w:val="00912FC4"/>
    <w:rsid w:val="00915568"/>
    <w:rsid w:val="00917A4E"/>
    <w:rsid w:val="00920DF2"/>
    <w:rsid w:val="009214C2"/>
    <w:rsid w:val="00921F14"/>
    <w:rsid w:val="0092278C"/>
    <w:rsid w:val="00922A8C"/>
    <w:rsid w:val="009240FD"/>
    <w:rsid w:val="0092467E"/>
    <w:rsid w:val="00926C09"/>
    <w:rsid w:val="009278DE"/>
    <w:rsid w:val="00930350"/>
    <w:rsid w:val="00932C23"/>
    <w:rsid w:val="00932E81"/>
    <w:rsid w:val="00933031"/>
    <w:rsid w:val="00935AA7"/>
    <w:rsid w:val="0093660E"/>
    <w:rsid w:val="009407B9"/>
    <w:rsid w:val="00941CE4"/>
    <w:rsid w:val="00942FE3"/>
    <w:rsid w:val="00943485"/>
    <w:rsid w:val="00943EF2"/>
    <w:rsid w:val="00945716"/>
    <w:rsid w:val="00947045"/>
    <w:rsid w:val="0094734D"/>
    <w:rsid w:val="0094767E"/>
    <w:rsid w:val="00947E5E"/>
    <w:rsid w:val="009502D4"/>
    <w:rsid w:val="0095036C"/>
    <w:rsid w:val="0095102C"/>
    <w:rsid w:val="00951151"/>
    <w:rsid w:val="00952FFB"/>
    <w:rsid w:val="00954BAA"/>
    <w:rsid w:val="00955395"/>
    <w:rsid w:val="00955707"/>
    <w:rsid w:val="009561A3"/>
    <w:rsid w:val="00956F2A"/>
    <w:rsid w:val="009601C8"/>
    <w:rsid w:val="0096097D"/>
    <w:rsid w:val="009637B0"/>
    <w:rsid w:val="00964090"/>
    <w:rsid w:val="00964D3D"/>
    <w:rsid w:val="0096738B"/>
    <w:rsid w:val="00971918"/>
    <w:rsid w:val="00972A3B"/>
    <w:rsid w:val="00973D31"/>
    <w:rsid w:val="00973E1A"/>
    <w:rsid w:val="0097400D"/>
    <w:rsid w:val="00975B47"/>
    <w:rsid w:val="00980008"/>
    <w:rsid w:val="00980207"/>
    <w:rsid w:val="009803C1"/>
    <w:rsid w:val="00980C90"/>
    <w:rsid w:val="00981CFE"/>
    <w:rsid w:val="0098400E"/>
    <w:rsid w:val="00984AF2"/>
    <w:rsid w:val="00985E34"/>
    <w:rsid w:val="00986315"/>
    <w:rsid w:val="00987486"/>
    <w:rsid w:val="00992B6F"/>
    <w:rsid w:val="00992F1F"/>
    <w:rsid w:val="00994A59"/>
    <w:rsid w:val="00995AF2"/>
    <w:rsid w:val="00995F23"/>
    <w:rsid w:val="009976C8"/>
    <w:rsid w:val="009A0599"/>
    <w:rsid w:val="009A1C83"/>
    <w:rsid w:val="009A726C"/>
    <w:rsid w:val="009A7A60"/>
    <w:rsid w:val="009B06CF"/>
    <w:rsid w:val="009B12B9"/>
    <w:rsid w:val="009B2FB8"/>
    <w:rsid w:val="009B4159"/>
    <w:rsid w:val="009B630E"/>
    <w:rsid w:val="009B746E"/>
    <w:rsid w:val="009C03D6"/>
    <w:rsid w:val="009C1316"/>
    <w:rsid w:val="009C151E"/>
    <w:rsid w:val="009C56C6"/>
    <w:rsid w:val="009C75B5"/>
    <w:rsid w:val="009C791C"/>
    <w:rsid w:val="009D0B39"/>
    <w:rsid w:val="009D0E4B"/>
    <w:rsid w:val="009D3681"/>
    <w:rsid w:val="009D5ACC"/>
    <w:rsid w:val="009E6D5A"/>
    <w:rsid w:val="009E761F"/>
    <w:rsid w:val="009F0879"/>
    <w:rsid w:val="009F110C"/>
    <w:rsid w:val="009F1387"/>
    <w:rsid w:val="009F41F2"/>
    <w:rsid w:val="00A04554"/>
    <w:rsid w:val="00A0486D"/>
    <w:rsid w:val="00A04B64"/>
    <w:rsid w:val="00A07210"/>
    <w:rsid w:val="00A1628E"/>
    <w:rsid w:val="00A167C5"/>
    <w:rsid w:val="00A228E7"/>
    <w:rsid w:val="00A2666C"/>
    <w:rsid w:val="00A26F94"/>
    <w:rsid w:val="00A2737A"/>
    <w:rsid w:val="00A27502"/>
    <w:rsid w:val="00A3022B"/>
    <w:rsid w:val="00A303AF"/>
    <w:rsid w:val="00A30F9F"/>
    <w:rsid w:val="00A3176E"/>
    <w:rsid w:val="00A33679"/>
    <w:rsid w:val="00A3380F"/>
    <w:rsid w:val="00A34A92"/>
    <w:rsid w:val="00A357CA"/>
    <w:rsid w:val="00A35BBD"/>
    <w:rsid w:val="00A400D2"/>
    <w:rsid w:val="00A40319"/>
    <w:rsid w:val="00A41568"/>
    <w:rsid w:val="00A42839"/>
    <w:rsid w:val="00A42E3F"/>
    <w:rsid w:val="00A42F45"/>
    <w:rsid w:val="00A43441"/>
    <w:rsid w:val="00A43DC8"/>
    <w:rsid w:val="00A441C0"/>
    <w:rsid w:val="00A443C8"/>
    <w:rsid w:val="00A50827"/>
    <w:rsid w:val="00A50D6C"/>
    <w:rsid w:val="00A51416"/>
    <w:rsid w:val="00A5190D"/>
    <w:rsid w:val="00A51B9C"/>
    <w:rsid w:val="00A552E9"/>
    <w:rsid w:val="00A55A2A"/>
    <w:rsid w:val="00A56507"/>
    <w:rsid w:val="00A576F3"/>
    <w:rsid w:val="00A57EDC"/>
    <w:rsid w:val="00A603B9"/>
    <w:rsid w:val="00A6249C"/>
    <w:rsid w:val="00A6334B"/>
    <w:rsid w:val="00A63BE2"/>
    <w:rsid w:val="00A66F86"/>
    <w:rsid w:val="00A67178"/>
    <w:rsid w:val="00A70E6A"/>
    <w:rsid w:val="00A71B12"/>
    <w:rsid w:val="00A72241"/>
    <w:rsid w:val="00A73334"/>
    <w:rsid w:val="00A73872"/>
    <w:rsid w:val="00A73F7F"/>
    <w:rsid w:val="00A73FBB"/>
    <w:rsid w:val="00A813BB"/>
    <w:rsid w:val="00A81A08"/>
    <w:rsid w:val="00A81FA1"/>
    <w:rsid w:val="00A84125"/>
    <w:rsid w:val="00A86CC2"/>
    <w:rsid w:val="00A86F3C"/>
    <w:rsid w:val="00A87EFA"/>
    <w:rsid w:val="00A9074A"/>
    <w:rsid w:val="00A92384"/>
    <w:rsid w:val="00A928CF"/>
    <w:rsid w:val="00A92BAC"/>
    <w:rsid w:val="00A92DE5"/>
    <w:rsid w:val="00A93551"/>
    <w:rsid w:val="00A94F2E"/>
    <w:rsid w:val="00A955CA"/>
    <w:rsid w:val="00A96949"/>
    <w:rsid w:val="00AA0768"/>
    <w:rsid w:val="00AA1D20"/>
    <w:rsid w:val="00AA1D74"/>
    <w:rsid w:val="00AA466A"/>
    <w:rsid w:val="00AA5530"/>
    <w:rsid w:val="00AA732A"/>
    <w:rsid w:val="00AA7DB7"/>
    <w:rsid w:val="00AB0A6A"/>
    <w:rsid w:val="00AB2B89"/>
    <w:rsid w:val="00AB2CB7"/>
    <w:rsid w:val="00AB46F8"/>
    <w:rsid w:val="00AB6213"/>
    <w:rsid w:val="00AB6C76"/>
    <w:rsid w:val="00AB6E1A"/>
    <w:rsid w:val="00AC0A78"/>
    <w:rsid w:val="00AC0AE9"/>
    <w:rsid w:val="00AC498F"/>
    <w:rsid w:val="00AC4A66"/>
    <w:rsid w:val="00AC5DFF"/>
    <w:rsid w:val="00AC625E"/>
    <w:rsid w:val="00AC7E37"/>
    <w:rsid w:val="00AD0145"/>
    <w:rsid w:val="00AD195E"/>
    <w:rsid w:val="00AD1C0B"/>
    <w:rsid w:val="00AD6708"/>
    <w:rsid w:val="00AD6C55"/>
    <w:rsid w:val="00AE1438"/>
    <w:rsid w:val="00AE1921"/>
    <w:rsid w:val="00AE3C80"/>
    <w:rsid w:val="00AE4F3A"/>
    <w:rsid w:val="00AE6496"/>
    <w:rsid w:val="00AE7C56"/>
    <w:rsid w:val="00AF1071"/>
    <w:rsid w:val="00AF1CDE"/>
    <w:rsid w:val="00AF292E"/>
    <w:rsid w:val="00AF398B"/>
    <w:rsid w:val="00AF4FCF"/>
    <w:rsid w:val="00AF5D88"/>
    <w:rsid w:val="00AF6F4D"/>
    <w:rsid w:val="00AF7F8C"/>
    <w:rsid w:val="00B01D2B"/>
    <w:rsid w:val="00B0304A"/>
    <w:rsid w:val="00B0457E"/>
    <w:rsid w:val="00B04C69"/>
    <w:rsid w:val="00B06C0F"/>
    <w:rsid w:val="00B10383"/>
    <w:rsid w:val="00B103D0"/>
    <w:rsid w:val="00B11ABF"/>
    <w:rsid w:val="00B13496"/>
    <w:rsid w:val="00B13A18"/>
    <w:rsid w:val="00B17418"/>
    <w:rsid w:val="00B20F03"/>
    <w:rsid w:val="00B26B4D"/>
    <w:rsid w:val="00B30246"/>
    <w:rsid w:val="00B3028E"/>
    <w:rsid w:val="00B3358F"/>
    <w:rsid w:val="00B3380E"/>
    <w:rsid w:val="00B339AE"/>
    <w:rsid w:val="00B374C1"/>
    <w:rsid w:val="00B376EF"/>
    <w:rsid w:val="00B40995"/>
    <w:rsid w:val="00B40B90"/>
    <w:rsid w:val="00B42078"/>
    <w:rsid w:val="00B42E34"/>
    <w:rsid w:val="00B44C8C"/>
    <w:rsid w:val="00B451EC"/>
    <w:rsid w:val="00B47068"/>
    <w:rsid w:val="00B476E4"/>
    <w:rsid w:val="00B527B8"/>
    <w:rsid w:val="00B52876"/>
    <w:rsid w:val="00B5552D"/>
    <w:rsid w:val="00B55F62"/>
    <w:rsid w:val="00B560C0"/>
    <w:rsid w:val="00B600F9"/>
    <w:rsid w:val="00B602E9"/>
    <w:rsid w:val="00B60553"/>
    <w:rsid w:val="00B61777"/>
    <w:rsid w:val="00B65461"/>
    <w:rsid w:val="00B65D70"/>
    <w:rsid w:val="00B705A4"/>
    <w:rsid w:val="00B72D2B"/>
    <w:rsid w:val="00B75C3B"/>
    <w:rsid w:val="00B768CF"/>
    <w:rsid w:val="00B779CD"/>
    <w:rsid w:val="00B77BBB"/>
    <w:rsid w:val="00B806B2"/>
    <w:rsid w:val="00B820E1"/>
    <w:rsid w:val="00B821EB"/>
    <w:rsid w:val="00B82F2C"/>
    <w:rsid w:val="00B8357A"/>
    <w:rsid w:val="00B854D2"/>
    <w:rsid w:val="00B85614"/>
    <w:rsid w:val="00B858EA"/>
    <w:rsid w:val="00B877B7"/>
    <w:rsid w:val="00B9041E"/>
    <w:rsid w:val="00B91CD1"/>
    <w:rsid w:val="00B924BB"/>
    <w:rsid w:val="00B939AB"/>
    <w:rsid w:val="00B942FC"/>
    <w:rsid w:val="00B948DB"/>
    <w:rsid w:val="00B94ED7"/>
    <w:rsid w:val="00BA031A"/>
    <w:rsid w:val="00BA0AF4"/>
    <w:rsid w:val="00BA4131"/>
    <w:rsid w:val="00BA4AB6"/>
    <w:rsid w:val="00BA522D"/>
    <w:rsid w:val="00BA6849"/>
    <w:rsid w:val="00BA7D22"/>
    <w:rsid w:val="00BB0E06"/>
    <w:rsid w:val="00BB2969"/>
    <w:rsid w:val="00BB4347"/>
    <w:rsid w:val="00BB4AEF"/>
    <w:rsid w:val="00BB65A6"/>
    <w:rsid w:val="00BB7959"/>
    <w:rsid w:val="00BB7A21"/>
    <w:rsid w:val="00BC2152"/>
    <w:rsid w:val="00BC2F4E"/>
    <w:rsid w:val="00BC3B1F"/>
    <w:rsid w:val="00BC4D11"/>
    <w:rsid w:val="00BC6632"/>
    <w:rsid w:val="00BD3959"/>
    <w:rsid w:val="00BD4438"/>
    <w:rsid w:val="00BD4DC0"/>
    <w:rsid w:val="00BD7C57"/>
    <w:rsid w:val="00BE1379"/>
    <w:rsid w:val="00BE3278"/>
    <w:rsid w:val="00BE3BF3"/>
    <w:rsid w:val="00BE5A34"/>
    <w:rsid w:val="00BE6AE7"/>
    <w:rsid w:val="00BF0C91"/>
    <w:rsid w:val="00BF18AE"/>
    <w:rsid w:val="00BF1ADD"/>
    <w:rsid w:val="00BF25FE"/>
    <w:rsid w:val="00BF2CD2"/>
    <w:rsid w:val="00BF31F1"/>
    <w:rsid w:val="00BF35DE"/>
    <w:rsid w:val="00BF40F4"/>
    <w:rsid w:val="00BF465D"/>
    <w:rsid w:val="00BF4F71"/>
    <w:rsid w:val="00BF573B"/>
    <w:rsid w:val="00C00494"/>
    <w:rsid w:val="00C02677"/>
    <w:rsid w:val="00C035CD"/>
    <w:rsid w:val="00C03FA1"/>
    <w:rsid w:val="00C126EE"/>
    <w:rsid w:val="00C179B8"/>
    <w:rsid w:val="00C17F17"/>
    <w:rsid w:val="00C21D30"/>
    <w:rsid w:val="00C230F0"/>
    <w:rsid w:val="00C24920"/>
    <w:rsid w:val="00C253B8"/>
    <w:rsid w:val="00C256B4"/>
    <w:rsid w:val="00C27686"/>
    <w:rsid w:val="00C2796E"/>
    <w:rsid w:val="00C27E28"/>
    <w:rsid w:val="00C31F8F"/>
    <w:rsid w:val="00C34FFC"/>
    <w:rsid w:val="00C35029"/>
    <w:rsid w:val="00C370A4"/>
    <w:rsid w:val="00C37FB1"/>
    <w:rsid w:val="00C400BC"/>
    <w:rsid w:val="00C43245"/>
    <w:rsid w:val="00C4650D"/>
    <w:rsid w:val="00C5170B"/>
    <w:rsid w:val="00C51CD3"/>
    <w:rsid w:val="00C522E9"/>
    <w:rsid w:val="00C55173"/>
    <w:rsid w:val="00C556A6"/>
    <w:rsid w:val="00C57107"/>
    <w:rsid w:val="00C62605"/>
    <w:rsid w:val="00C62830"/>
    <w:rsid w:val="00C6593B"/>
    <w:rsid w:val="00C65AED"/>
    <w:rsid w:val="00C7297F"/>
    <w:rsid w:val="00C73EAD"/>
    <w:rsid w:val="00C74FAF"/>
    <w:rsid w:val="00C75ACF"/>
    <w:rsid w:val="00C7704B"/>
    <w:rsid w:val="00C808D9"/>
    <w:rsid w:val="00C812D5"/>
    <w:rsid w:val="00C8395E"/>
    <w:rsid w:val="00C870A9"/>
    <w:rsid w:val="00C9152C"/>
    <w:rsid w:val="00C93B01"/>
    <w:rsid w:val="00C969F9"/>
    <w:rsid w:val="00CA0770"/>
    <w:rsid w:val="00CA0F01"/>
    <w:rsid w:val="00CA1C7A"/>
    <w:rsid w:val="00CA328C"/>
    <w:rsid w:val="00CA3742"/>
    <w:rsid w:val="00CA45D1"/>
    <w:rsid w:val="00CB0868"/>
    <w:rsid w:val="00CB1364"/>
    <w:rsid w:val="00CB186E"/>
    <w:rsid w:val="00CB2BE1"/>
    <w:rsid w:val="00CB45D0"/>
    <w:rsid w:val="00CB6950"/>
    <w:rsid w:val="00CB69D9"/>
    <w:rsid w:val="00CB793A"/>
    <w:rsid w:val="00CB79F7"/>
    <w:rsid w:val="00CB7D96"/>
    <w:rsid w:val="00CC02CC"/>
    <w:rsid w:val="00CC093F"/>
    <w:rsid w:val="00CC2561"/>
    <w:rsid w:val="00CC5F53"/>
    <w:rsid w:val="00CC7393"/>
    <w:rsid w:val="00CC74D8"/>
    <w:rsid w:val="00CD0DE7"/>
    <w:rsid w:val="00CD0DFD"/>
    <w:rsid w:val="00CD4DB3"/>
    <w:rsid w:val="00CD7C2C"/>
    <w:rsid w:val="00CE092F"/>
    <w:rsid w:val="00CE5D3F"/>
    <w:rsid w:val="00CE6461"/>
    <w:rsid w:val="00CE6DA5"/>
    <w:rsid w:val="00CF009A"/>
    <w:rsid w:val="00CF09EC"/>
    <w:rsid w:val="00CF193E"/>
    <w:rsid w:val="00CF2EF3"/>
    <w:rsid w:val="00CF3D76"/>
    <w:rsid w:val="00CF4EE3"/>
    <w:rsid w:val="00CF51A3"/>
    <w:rsid w:val="00CF6867"/>
    <w:rsid w:val="00D03D41"/>
    <w:rsid w:val="00D04A86"/>
    <w:rsid w:val="00D062D8"/>
    <w:rsid w:val="00D0700C"/>
    <w:rsid w:val="00D07530"/>
    <w:rsid w:val="00D1025F"/>
    <w:rsid w:val="00D10F21"/>
    <w:rsid w:val="00D137FC"/>
    <w:rsid w:val="00D1517F"/>
    <w:rsid w:val="00D163B7"/>
    <w:rsid w:val="00D16CF4"/>
    <w:rsid w:val="00D176CD"/>
    <w:rsid w:val="00D2186E"/>
    <w:rsid w:val="00D220CB"/>
    <w:rsid w:val="00D22A82"/>
    <w:rsid w:val="00D232C9"/>
    <w:rsid w:val="00D26B00"/>
    <w:rsid w:val="00D276FD"/>
    <w:rsid w:val="00D277F0"/>
    <w:rsid w:val="00D30886"/>
    <w:rsid w:val="00D30D8E"/>
    <w:rsid w:val="00D32CDD"/>
    <w:rsid w:val="00D332F8"/>
    <w:rsid w:val="00D3457F"/>
    <w:rsid w:val="00D34F52"/>
    <w:rsid w:val="00D35E39"/>
    <w:rsid w:val="00D37895"/>
    <w:rsid w:val="00D379ED"/>
    <w:rsid w:val="00D37B67"/>
    <w:rsid w:val="00D42B02"/>
    <w:rsid w:val="00D42B63"/>
    <w:rsid w:val="00D43C5F"/>
    <w:rsid w:val="00D4404C"/>
    <w:rsid w:val="00D46264"/>
    <w:rsid w:val="00D46757"/>
    <w:rsid w:val="00D46E47"/>
    <w:rsid w:val="00D46F46"/>
    <w:rsid w:val="00D51039"/>
    <w:rsid w:val="00D51789"/>
    <w:rsid w:val="00D53BA0"/>
    <w:rsid w:val="00D54042"/>
    <w:rsid w:val="00D547D6"/>
    <w:rsid w:val="00D5758C"/>
    <w:rsid w:val="00D6491E"/>
    <w:rsid w:val="00D6596D"/>
    <w:rsid w:val="00D67014"/>
    <w:rsid w:val="00D6770D"/>
    <w:rsid w:val="00D67E6F"/>
    <w:rsid w:val="00D72A63"/>
    <w:rsid w:val="00D758B8"/>
    <w:rsid w:val="00D76AAD"/>
    <w:rsid w:val="00D772A7"/>
    <w:rsid w:val="00D80019"/>
    <w:rsid w:val="00D807B7"/>
    <w:rsid w:val="00D80F80"/>
    <w:rsid w:val="00D82438"/>
    <w:rsid w:val="00D82CCE"/>
    <w:rsid w:val="00D82F05"/>
    <w:rsid w:val="00D848AF"/>
    <w:rsid w:val="00D93A1E"/>
    <w:rsid w:val="00D94D2E"/>
    <w:rsid w:val="00D97AED"/>
    <w:rsid w:val="00DA08A0"/>
    <w:rsid w:val="00DA339D"/>
    <w:rsid w:val="00DA4AC4"/>
    <w:rsid w:val="00DA4E52"/>
    <w:rsid w:val="00DA5122"/>
    <w:rsid w:val="00DB4333"/>
    <w:rsid w:val="00DB4B2E"/>
    <w:rsid w:val="00DB52F7"/>
    <w:rsid w:val="00DB5681"/>
    <w:rsid w:val="00DC06F4"/>
    <w:rsid w:val="00DC0E2C"/>
    <w:rsid w:val="00DC19DE"/>
    <w:rsid w:val="00DC1E22"/>
    <w:rsid w:val="00DC2D30"/>
    <w:rsid w:val="00DC3C4D"/>
    <w:rsid w:val="00DC3E6B"/>
    <w:rsid w:val="00DC4420"/>
    <w:rsid w:val="00DC49F2"/>
    <w:rsid w:val="00DC581E"/>
    <w:rsid w:val="00DC6203"/>
    <w:rsid w:val="00DC68A4"/>
    <w:rsid w:val="00DD10BF"/>
    <w:rsid w:val="00DD2ECF"/>
    <w:rsid w:val="00DD3A08"/>
    <w:rsid w:val="00DE1065"/>
    <w:rsid w:val="00DE27E2"/>
    <w:rsid w:val="00DE4A60"/>
    <w:rsid w:val="00DE5683"/>
    <w:rsid w:val="00DF1761"/>
    <w:rsid w:val="00DF18B2"/>
    <w:rsid w:val="00DF1917"/>
    <w:rsid w:val="00DF2696"/>
    <w:rsid w:val="00DF2CD7"/>
    <w:rsid w:val="00DF4139"/>
    <w:rsid w:val="00DF523C"/>
    <w:rsid w:val="00DF5E26"/>
    <w:rsid w:val="00DF7113"/>
    <w:rsid w:val="00DF71D2"/>
    <w:rsid w:val="00DF72B9"/>
    <w:rsid w:val="00E00400"/>
    <w:rsid w:val="00E01785"/>
    <w:rsid w:val="00E01F90"/>
    <w:rsid w:val="00E02ADD"/>
    <w:rsid w:val="00E05CE6"/>
    <w:rsid w:val="00E06E4E"/>
    <w:rsid w:val="00E10D7F"/>
    <w:rsid w:val="00E12E9E"/>
    <w:rsid w:val="00E13140"/>
    <w:rsid w:val="00E13210"/>
    <w:rsid w:val="00E13240"/>
    <w:rsid w:val="00E14B0C"/>
    <w:rsid w:val="00E15188"/>
    <w:rsid w:val="00E15807"/>
    <w:rsid w:val="00E16244"/>
    <w:rsid w:val="00E172B1"/>
    <w:rsid w:val="00E21233"/>
    <w:rsid w:val="00E22F0F"/>
    <w:rsid w:val="00E256F8"/>
    <w:rsid w:val="00E27E7C"/>
    <w:rsid w:val="00E32BBD"/>
    <w:rsid w:val="00E33F9D"/>
    <w:rsid w:val="00E349DF"/>
    <w:rsid w:val="00E34B64"/>
    <w:rsid w:val="00E34C23"/>
    <w:rsid w:val="00E35437"/>
    <w:rsid w:val="00E36B23"/>
    <w:rsid w:val="00E371D1"/>
    <w:rsid w:val="00E41602"/>
    <w:rsid w:val="00E41CD3"/>
    <w:rsid w:val="00E4398C"/>
    <w:rsid w:val="00E4426F"/>
    <w:rsid w:val="00E44723"/>
    <w:rsid w:val="00E44CEA"/>
    <w:rsid w:val="00E457FD"/>
    <w:rsid w:val="00E45A5B"/>
    <w:rsid w:val="00E45AB3"/>
    <w:rsid w:val="00E47486"/>
    <w:rsid w:val="00E5035C"/>
    <w:rsid w:val="00E52853"/>
    <w:rsid w:val="00E5379D"/>
    <w:rsid w:val="00E53A1B"/>
    <w:rsid w:val="00E543CC"/>
    <w:rsid w:val="00E55701"/>
    <w:rsid w:val="00E572F5"/>
    <w:rsid w:val="00E57312"/>
    <w:rsid w:val="00E57951"/>
    <w:rsid w:val="00E614F2"/>
    <w:rsid w:val="00E6219A"/>
    <w:rsid w:val="00E633E7"/>
    <w:rsid w:val="00E63A5A"/>
    <w:rsid w:val="00E651AF"/>
    <w:rsid w:val="00E65A4A"/>
    <w:rsid w:val="00E65FA8"/>
    <w:rsid w:val="00E672BD"/>
    <w:rsid w:val="00E70326"/>
    <w:rsid w:val="00E718EF"/>
    <w:rsid w:val="00E71DFA"/>
    <w:rsid w:val="00E75A69"/>
    <w:rsid w:val="00E80517"/>
    <w:rsid w:val="00E81F2C"/>
    <w:rsid w:val="00E82623"/>
    <w:rsid w:val="00E86784"/>
    <w:rsid w:val="00E87EA3"/>
    <w:rsid w:val="00E9081C"/>
    <w:rsid w:val="00E91C81"/>
    <w:rsid w:val="00E9217C"/>
    <w:rsid w:val="00E92434"/>
    <w:rsid w:val="00E92A1B"/>
    <w:rsid w:val="00E96627"/>
    <w:rsid w:val="00E9662B"/>
    <w:rsid w:val="00E96977"/>
    <w:rsid w:val="00E978E6"/>
    <w:rsid w:val="00EA14C8"/>
    <w:rsid w:val="00EA346B"/>
    <w:rsid w:val="00EA4950"/>
    <w:rsid w:val="00EA78FF"/>
    <w:rsid w:val="00EA7991"/>
    <w:rsid w:val="00EB0266"/>
    <w:rsid w:val="00EB25D7"/>
    <w:rsid w:val="00EB2C87"/>
    <w:rsid w:val="00EB3B4E"/>
    <w:rsid w:val="00EB4EE3"/>
    <w:rsid w:val="00EB6B0F"/>
    <w:rsid w:val="00EC03F5"/>
    <w:rsid w:val="00EC05F7"/>
    <w:rsid w:val="00EC0EBB"/>
    <w:rsid w:val="00EC1382"/>
    <w:rsid w:val="00EC53D1"/>
    <w:rsid w:val="00EC5C67"/>
    <w:rsid w:val="00ED0E95"/>
    <w:rsid w:val="00ED0ED5"/>
    <w:rsid w:val="00ED23FA"/>
    <w:rsid w:val="00ED2AD6"/>
    <w:rsid w:val="00ED3195"/>
    <w:rsid w:val="00ED37E6"/>
    <w:rsid w:val="00ED4291"/>
    <w:rsid w:val="00ED581E"/>
    <w:rsid w:val="00ED5A7F"/>
    <w:rsid w:val="00ED5D7D"/>
    <w:rsid w:val="00ED5EA2"/>
    <w:rsid w:val="00ED749D"/>
    <w:rsid w:val="00EE0D5B"/>
    <w:rsid w:val="00EE1DCC"/>
    <w:rsid w:val="00EE47BC"/>
    <w:rsid w:val="00EF2270"/>
    <w:rsid w:val="00EF2845"/>
    <w:rsid w:val="00EF3F85"/>
    <w:rsid w:val="00EF7196"/>
    <w:rsid w:val="00F03811"/>
    <w:rsid w:val="00F03EA4"/>
    <w:rsid w:val="00F05393"/>
    <w:rsid w:val="00F06118"/>
    <w:rsid w:val="00F11663"/>
    <w:rsid w:val="00F11D73"/>
    <w:rsid w:val="00F129C3"/>
    <w:rsid w:val="00F12D93"/>
    <w:rsid w:val="00F13379"/>
    <w:rsid w:val="00F143A4"/>
    <w:rsid w:val="00F14B1E"/>
    <w:rsid w:val="00F20CF8"/>
    <w:rsid w:val="00F21976"/>
    <w:rsid w:val="00F219DA"/>
    <w:rsid w:val="00F278AE"/>
    <w:rsid w:val="00F3076D"/>
    <w:rsid w:val="00F31F0B"/>
    <w:rsid w:val="00F356F2"/>
    <w:rsid w:val="00F375B4"/>
    <w:rsid w:val="00F40F41"/>
    <w:rsid w:val="00F4115D"/>
    <w:rsid w:val="00F43B65"/>
    <w:rsid w:val="00F43DB0"/>
    <w:rsid w:val="00F4789C"/>
    <w:rsid w:val="00F47E86"/>
    <w:rsid w:val="00F52444"/>
    <w:rsid w:val="00F528AE"/>
    <w:rsid w:val="00F533CE"/>
    <w:rsid w:val="00F53915"/>
    <w:rsid w:val="00F53F46"/>
    <w:rsid w:val="00F54433"/>
    <w:rsid w:val="00F5703F"/>
    <w:rsid w:val="00F57610"/>
    <w:rsid w:val="00F602C5"/>
    <w:rsid w:val="00F61F33"/>
    <w:rsid w:val="00F643D6"/>
    <w:rsid w:val="00F652CA"/>
    <w:rsid w:val="00F654E0"/>
    <w:rsid w:val="00F6561D"/>
    <w:rsid w:val="00F658AF"/>
    <w:rsid w:val="00F65B20"/>
    <w:rsid w:val="00F67A06"/>
    <w:rsid w:val="00F7038F"/>
    <w:rsid w:val="00F72880"/>
    <w:rsid w:val="00F74ABD"/>
    <w:rsid w:val="00F75B6C"/>
    <w:rsid w:val="00F762F1"/>
    <w:rsid w:val="00F8189A"/>
    <w:rsid w:val="00F827FE"/>
    <w:rsid w:val="00F850C8"/>
    <w:rsid w:val="00F86655"/>
    <w:rsid w:val="00F91B2E"/>
    <w:rsid w:val="00F9546C"/>
    <w:rsid w:val="00F957E7"/>
    <w:rsid w:val="00F97020"/>
    <w:rsid w:val="00FA055F"/>
    <w:rsid w:val="00FA0EF4"/>
    <w:rsid w:val="00FA0F23"/>
    <w:rsid w:val="00FA4455"/>
    <w:rsid w:val="00FA4DF1"/>
    <w:rsid w:val="00FA5467"/>
    <w:rsid w:val="00FA62E0"/>
    <w:rsid w:val="00FA645C"/>
    <w:rsid w:val="00FA71E7"/>
    <w:rsid w:val="00FB0A19"/>
    <w:rsid w:val="00FB45EC"/>
    <w:rsid w:val="00FB4B75"/>
    <w:rsid w:val="00FB6F2A"/>
    <w:rsid w:val="00FB7DE2"/>
    <w:rsid w:val="00FC0C13"/>
    <w:rsid w:val="00FC211F"/>
    <w:rsid w:val="00FC221E"/>
    <w:rsid w:val="00FC2589"/>
    <w:rsid w:val="00FC2B4B"/>
    <w:rsid w:val="00FC3526"/>
    <w:rsid w:val="00FC3EEA"/>
    <w:rsid w:val="00FC473B"/>
    <w:rsid w:val="00FC4FF6"/>
    <w:rsid w:val="00FC5514"/>
    <w:rsid w:val="00FC59F2"/>
    <w:rsid w:val="00FD05DA"/>
    <w:rsid w:val="00FD16FF"/>
    <w:rsid w:val="00FD298E"/>
    <w:rsid w:val="00FD4BC4"/>
    <w:rsid w:val="00FD5B19"/>
    <w:rsid w:val="00FD6663"/>
    <w:rsid w:val="00FD7094"/>
    <w:rsid w:val="00FD79A8"/>
    <w:rsid w:val="00FE1791"/>
    <w:rsid w:val="00FE20A7"/>
    <w:rsid w:val="00FE38A7"/>
    <w:rsid w:val="00FE412A"/>
    <w:rsid w:val="00FE42E6"/>
    <w:rsid w:val="00FE498C"/>
    <w:rsid w:val="00FE4F5C"/>
    <w:rsid w:val="00FE70B8"/>
    <w:rsid w:val="00FF1D76"/>
    <w:rsid w:val="00FF32E6"/>
    <w:rsid w:val="00FF6CE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820A6D"/>
  <w15:docId w15:val="{AF2CB4AE-B3D2-4C03-9269-E150E71B0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8"/>
      <w:szCs w:val="22"/>
      <w:lang w:eastAsia="en-US"/>
    </w:rPr>
  </w:style>
  <w:style w:type="paragraph" w:styleId="Heading1">
    <w:name w:val="heading 1"/>
    <w:basedOn w:val="Normal"/>
    <w:next w:val="Normal"/>
    <w:link w:val="Heading1Char"/>
    <w:uiPriority w:val="9"/>
    <w:qFormat/>
    <w:rsid w:val="00C0267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0267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0267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92F1F"/>
    <w:pPr>
      <w:tabs>
        <w:tab w:val="center" w:pos="4513"/>
        <w:tab w:val="right" w:pos="9026"/>
      </w:tabs>
    </w:pPr>
  </w:style>
  <w:style w:type="character" w:customStyle="1" w:styleId="FooterChar">
    <w:name w:val="Footer Char"/>
    <w:link w:val="Footer"/>
    <w:uiPriority w:val="99"/>
    <w:rsid w:val="00992F1F"/>
    <w:rPr>
      <w:sz w:val="28"/>
      <w:szCs w:val="22"/>
      <w:lang w:eastAsia="en-US"/>
    </w:rPr>
  </w:style>
  <w:style w:type="paragraph" w:styleId="Header">
    <w:name w:val="header"/>
    <w:basedOn w:val="Normal"/>
    <w:link w:val="HeaderChar"/>
    <w:uiPriority w:val="99"/>
    <w:unhideWhenUsed/>
    <w:rsid w:val="00992F1F"/>
    <w:pPr>
      <w:tabs>
        <w:tab w:val="center" w:pos="4513"/>
        <w:tab w:val="right" w:pos="9026"/>
      </w:tabs>
    </w:pPr>
  </w:style>
  <w:style w:type="character" w:customStyle="1" w:styleId="HeaderChar">
    <w:name w:val="Header Char"/>
    <w:link w:val="Header"/>
    <w:uiPriority w:val="99"/>
    <w:rsid w:val="00992F1F"/>
    <w:rPr>
      <w:sz w:val="28"/>
      <w:szCs w:val="22"/>
      <w:lang w:eastAsia="en-US"/>
    </w:rPr>
  </w:style>
  <w:style w:type="paragraph" w:styleId="NormalWeb">
    <w:name w:val="Normal (Web)"/>
    <w:aliases w:val="Normal (Web) Char"/>
    <w:basedOn w:val="Normal"/>
    <w:link w:val="NormalWebChar1"/>
    <w:uiPriority w:val="99"/>
    <w:rsid w:val="00920DF2"/>
    <w:pPr>
      <w:spacing w:before="100" w:beforeAutospacing="1" w:after="100" w:afterAutospacing="1" w:line="240" w:lineRule="auto"/>
    </w:pPr>
    <w:rPr>
      <w:rFonts w:eastAsia="Times New Roman"/>
      <w:sz w:val="24"/>
      <w:szCs w:val="24"/>
      <w:lang w:val="en-US"/>
    </w:rPr>
  </w:style>
  <w:style w:type="paragraph" w:styleId="ListParagraph">
    <w:name w:val="List Paragraph"/>
    <w:aliases w:val="Num Bullet 1,Bullet Number,lp1,Bullet List,FooterText,numbered,List Paragraph1,Paragraphe de liste1,Bulletr List Paragraph,列出段落,列出段落1,List Paragraph2,List Paragraph21,Listeafsnit1,Parágrafo da Lista1,Párrafo de lista1,リスト段落1,1,Bullet list"/>
    <w:basedOn w:val="Normal"/>
    <w:link w:val="ListParagraphChar"/>
    <w:qFormat/>
    <w:rsid w:val="00920DF2"/>
    <w:pPr>
      <w:spacing w:after="0" w:line="240" w:lineRule="auto"/>
      <w:ind w:left="720"/>
      <w:contextualSpacing/>
    </w:pPr>
    <w:rPr>
      <w:rFonts w:eastAsia="Times New Roman"/>
      <w:sz w:val="24"/>
      <w:szCs w:val="24"/>
      <w:lang w:val="en-US"/>
    </w:rPr>
  </w:style>
  <w:style w:type="character" w:customStyle="1" w:styleId="ListParagraphChar">
    <w:name w:val="List Paragraph Char"/>
    <w:aliases w:val="Num Bullet 1 Char,Bullet Number Char,lp1 Char,Bullet List Char,FooterText Char,numbered Char,List Paragraph1 Char,Paragraphe de liste1 Char,Bulletr List Paragraph Char,列出段落 Char,列出段落1 Char,List Paragraph2 Char,List Paragraph21 Char"/>
    <w:link w:val="ListParagraph"/>
    <w:qFormat/>
    <w:locked/>
    <w:rsid w:val="00920DF2"/>
    <w:rPr>
      <w:rFonts w:eastAsia="Times New Roman"/>
      <w:sz w:val="24"/>
      <w:szCs w:val="24"/>
      <w:lang w:val="en-US" w:eastAsia="en-US"/>
    </w:rPr>
  </w:style>
  <w:style w:type="character" w:customStyle="1" w:styleId="NormalWebChar1">
    <w:name w:val="Normal (Web) Char1"/>
    <w:aliases w:val="Normal (Web) Char Char"/>
    <w:link w:val="NormalWeb"/>
    <w:uiPriority w:val="99"/>
    <w:locked/>
    <w:rsid w:val="00920DF2"/>
    <w:rPr>
      <w:rFonts w:eastAsia="Times New Roman"/>
      <w:sz w:val="24"/>
      <w:szCs w:val="24"/>
      <w:lang w:val="en-US" w:eastAsia="en-US"/>
    </w:rPr>
  </w:style>
  <w:style w:type="character" w:customStyle="1" w:styleId="BodyTextChar">
    <w:name w:val="Body Text Char"/>
    <w:basedOn w:val="DefaultParagraphFont"/>
    <w:link w:val="BodyText"/>
    <w:rsid w:val="002A41E6"/>
    <w:rPr>
      <w:rFonts w:eastAsia="Times New Roman"/>
      <w:sz w:val="28"/>
      <w:szCs w:val="28"/>
      <w:shd w:val="clear" w:color="auto" w:fill="FFFFFF"/>
    </w:rPr>
  </w:style>
  <w:style w:type="paragraph" w:styleId="BodyText">
    <w:name w:val="Body Text"/>
    <w:basedOn w:val="Normal"/>
    <w:link w:val="BodyTextChar"/>
    <w:qFormat/>
    <w:rsid w:val="002A41E6"/>
    <w:pPr>
      <w:widowControl w:val="0"/>
      <w:shd w:val="clear" w:color="auto" w:fill="FFFFFF"/>
      <w:spacing w:after="100" w:line="240" w:lineRule="auto"/>
      <w:ind w:firstLine="400"/>
    </w:pPr>
    <w:rPr>
      <w:rFonts w:eastAsia="Times New Roman"/>
      <w:szCs w:val="28"/>
      <w:lang w:eastAsia="vi-VN"/>
    </w:rPr>
  </w:style>
  <w:style w:type="character" w:customStyle="1" w:styleId="BodyTextChar1">
    <w:name w:val="Body Text Char1"/>
    <w:basedOn w:val="DefaultParagraphFont"/>
    <w:uiPriority w:val="99"/>
    <w:semiHidden/>
    <w:rsid w:val="002A41E6"/>
    <w:rPr>
      <w:sz w:val="28"/>
      <w:szCs w:val="22"/>
      <w:lang w:eastAsia="en-US"/>
    </w:rPr>
  </w:style>
  <w:style w:type="paragraph" w:customStyle="1" w:styleId="Default">
    <w:name w:val="Default"/>
    <w:rsid w:val="002A41E6"/>
    <w:pPr>
      <w:autoSpaceDE w:val="0"/>
      <w:autoSpaceDN w:val="0"/>
      <w:adjustRightInd w:val="0"/>
    </w:pPr>
    <w:rPr>
      <w:rFonts w:eastAsia="SimSun"/>
      <w:color w:val="000000"/>
      <w:sz w:val="24"/>
      <w:szCs w:val="24"/>
      <w:lang w:val="en-US" w:eastAsia="en-US"/>
    </w:rPr>
  </w:style>
  <w:style w:type="character" w:styleId="Strong">
    <w:name w:val="Strong"/>
    <w:uiPriority w:val="22"/>
    <w:qFormat/>
    <w:rsid w:val="00403F6E"/>
    <w:rPr>
      <w:b/>
      <w:bCs/>
    </w:rPr>
  </w:style>
  <w:style w:type="table" w:styleId="TableGrid">
    <w:name w:val="Table Grid"/>
    <w:basedOn w:val="TableNormal"/>
    <w:uiPriority w:val="39"/>
    <w:rsid w:val="00E442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87D56"/>
    <w:rPr>
      <w:color w:val="0563C1" w:themeColor="hyperlink"/>
      <w:u w:val="single"/>
    </w:rPr>
  </w:style>
  <w:style w:type="character" w:customStyle="1" w:styleId="UnresolvedMention1">
    <w:name w:val="Unresolved Mention1"/>
    <w:basedOn w:val="DefaultParagraphFont"/>
    <w:uiPriority w:val="99"/>
    <w:semiHidden/>
    <w:unhideWhenUsed/>
    <w:rsid w:val="00187D56"/>
    <w:rPr>
      <w:color w:val="605E5C"/>
      <w:shd w:val="clear" w:color="auto" w:fill="E1DFDD"/>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1E0B3D"/>
    <w:pPr>
      <w:spacing w:line="240" w:lineRule="exact"/>
    </w:pPr>
    <w:rPr>
      <w:rFonts w:ascii="Verdana" w:eastAsia="Times New Roman" w:hAnsi="Verdana"/>
      <w:sz w:val="20"/>
      <w:szCs w:val="20"/>
      <w:lang w:val="en-US"/>
    </w:rPr>
  </w:style>
  <w:style w:type="paragraph" w:styleId="BalloonText">
    <w:name w:val="Balloon Text"/>
    <w:basedOn w:val="Normal"/>
    <w:link w:val="BalloonTextChar"/>
    <w:uiPriority w:val="99"/>
    <w:semiHidden/>
    <w:unhideWhenUsed/>
    <w:rsid w:val="001418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1835"/>
    <w:rPr>
      <w:rFonts w:ascii="Tahoma" w:hAnsi="Tahoma" w:cs="Tahoma"/>
      <w:sz w:val="16"/>
      <w:szCs w:val="16"/>
      <w:lang w:eastAsia="en-US"/>
    </w:rPr>
  </w:style>
  <w:style w:type="character" w:styleId="CommentReference">
    <w:name w:val="annotation reference"/>
    <w:basedOn w:val="DefaultParagraphFont"/>
    <w:uiPriority w:val="99"/>
    <w:semiHidden/>
    <w:unhideWhenUsed/>
    <w:rsid w:val="009A1C83"/>
    <w:rPr>
      <w:sz w:val="16"/>
      <w:szCs w:val="16"/>
    </w:rPr>
  </w:style>
  <w:style w:type="paragraph" w:styleId="CommentText">
    <w:name w:val="annotation text"/>
    <w:basedOn w:val="Normal"/>
    <w:link w:val="CommentTextChar"/>
    <w:uiPriority w:val="99"/>
    <w:unhideWhenUsed/>
    <w:rsid w:val="009A1C83"/>
    <w:pPr>
      <w:spacing w:line="240" w:lineRule="auto"/>
    </w:pPr>
    <w:rPr>
      <w:sz w:val="20"/>
      <w:szCs w:val="20"/>
    </w:rPr>
  </w:style>
  <w:style w:type="character" w:customStyle="1" w:styleId="CommentTextChar">
    <w:name w:val="Comment Text Char"/>
    <w:basedOn w:val="DefaultParagraphFont"/>
    <w:link w:val="CommentText"/>
    <w:uiPriority w:val="99"/>
    <w:rsid w:val="009A1C83"/>
    <w:rPr>
      <w:lang w:eastAsia="en-US"/>
    </w:rPr>
  </w:style>
  <w:style w:type="paragraph" w:styleId="CommentSubject">
    <w:name w:val="annotation subject"/>
    <w:basedOn w:val="CommentText"/>
    <w:next w:val="CommentText"/>
    <w:link w:val="CommentSubjectChar"/>
    <w:uiPriority w:val="99"/>
    <w:semiHidden/>
    <w:unhideWhenUsed/>
    <w:rsid w:val="009A1C83"/>
    <w:rPr>
      <w:b/>
      <w:bCs/>
    </w:rPr>
  </w:style>
  <w:style w:type="character" w:customStyle="1" w:styleId="CommentSubjectChar">
    <w:name w:val="Comment Subject Char"/>
    <w:basedOn w:val="CommentTextChar"/>
    <w:link w:val="CommentSubject"/>
    <w:uiPriority w:val="99"/>
    <w:semiHidden/>
    <w:rsid w:val="009A1C83"/>
    <w:rPr>
      <w:b/>
      <w:bCs/>
      <w:lang w:eastAsia="en-US"/>
    </w:rPr>
  </w:style>
  <w:style w:type="character" w:customStyle="1" w:styleId="Heading1Char">
    <w:name w:val="Heading 1 Char"/>
    <w:basedOn w:val="DefaultParagraphFont"/>
    <w:link w:val="Heading1"/>
    <w:uiPriority w:val="9"/>
    <w:rsid w:val="00C02677"/>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basedOn w:val="DefaultParagraphFont"/>
    <w:link w:val="Heading2"/>
    <w:uiPriority w:val="9"/>
    <w:rsid w:val="00C02677"/>
    <w:rPr>
      <w:rFonts w:asciiTheme="majorHAnsi" w:eastAsiaTheme="majorEastAsia" w:hAnsiTheme="majorHAnsi" w:cstheme="majorBidi"/>
      <w:color w:val="2E74B5" w:themeColor="accent1" w:themeShade="BF"/>
      <w:sz w:val="26"/>
      <w:szCs w:val="26"/>
      <w:lang w:eastAsia="en-US"/>
    </w:rPr>
  </w:style>
  <w:style w:type="character" w:customStyle="1" w:styleId="Heading3Char">
    <w:name w:val="Heading 3 Char"/>
    <w:basedOn w:val="DefaultParagraphFont"/>
    <w:link w:val="Heading3"/>
    <w:uiPriority w:val="9"/>
    <w:rsid w:val="00C02677"/>
    <w:rPr>
      <w:rFonts w:asciiTheme="majorHAnsi" w:eastAsiaTheme="majorEastAsia" w:hAnsiTheme="majorHAnsi" w:cstheme="majorBidi"/>
      <w:color w:val="1F4D78" w:themeColor="accent1" w:themeShade="7F"/>
      <w:sz w:val="24"/>
      <w:szCs w:val="24"/>
      <w:lang w:eastAsia="en-US"/>
    </w:rPr>
  </w:style>
  <w:style w:type="paragraph" w:styleId="Revision">
    <w:name w:val="Revision"/>
    <w:hidden/>
    <w:uiPriority w:val="99"/>
    <w:semiHidden/>
    <w:rsid w:val="00CC2561"/>
    <w:rPr>
      <w:sz w:val="28"/>
      <w:szCs w:val="22"/>
      <w:lang w:eastAsia="en-US"/>
    </w:rPr>
  </w:style>
  <w:style w:type="paragraph" w:customStyle="1" w:styleId="rtejustify">
    <w:name w:val="rtejustify"/>
    <w:basedOn w:val="Normal"/>
    <w:rsid w:val="00057C8E"/>
    <w:pPr>
      <w:spacing w:before="100" w:beforeAutospacing="1" w:after="100" w:afterAutospacing="1" w:line="240" w:lineRule="auto"/>
    </w:pPr>
    <w:rPr>
      <w:rFonts w:eastAsia="Times New Roman"/>
      <w:sz w:val="24"/>
      <w:szCs w:val="24"/>
      <w:lang w:val="en-US"/>
    </w:rPr>
  </w:style>
  <w:style w:type="character" w:customStyle="1" w:styleId="fontstyle01">
    <w:name w:val="fontstyle01"/>
    <w:basedOn w:val="DefaultParagraphFont"/>
    <w:rsid w:val="00915568"/>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93384">
      <w:bodyDiv w:val="1"/>
      <w:marLeft w:val="0"/>
      <w:marRight w:val="0"/>
      <w:marTop w:val="0"/>
      <w:marBottom w:val="0"/>
      <w:divBdr>
        <w:top w:val="none" w:sz="0" w:space="0" w:color="auto"/>
        <w:left w:val="none" w:sz="0" w:space="0" w:color="auto"/>
        <w:bottom w:val="none" w:sz="0" w:space="0" w:color="auto"/>
        <w:right w:val="none" w:sz="0" w:space="0" w:color="auto"/>
      </w:divBdr>
    </w:div>
    <w:div w:id="123815353">
      <w:bodyDiv w:val="1"/>
      <w:marLeft w:val="0"/>
      <w:marRight w:val="0"/>
      <w:marTop w:val="0"/>
      <w:marBottom w:val="0"/>
      <w:divBdr>
        <w:top w:val="none" w:sz="0" w:space="0" w:color="auto"/>
        <w:left w:val="none" w:sz="0" w:space="0" w:color="auto"/>
        <w:bottom w:val="none" w:sz="0" w:space="0" w:color="auto"/>
        <w:right w:val="none" w:sz="0" w:space="0" w:color="auto"/>
      </w:divBdr>
    </w:div>
    <w:div w:id="148710862">
      <w:bodyDiv w:val="1"/>
      <w:marLeft w:val="0"/>
      <w:marRight w:val="0"/>
      <w:marTop w:val="0"/>
      <w:marBottom w:val="0"/>
      <w:divBdr>
        <w:top w:val="none" w:sz="0" w:space="0" w:color="auto"/>
        <w:left w:val="none" w:sz="0" w:space="0" w:color="auto"/>
        <w:bottom w:val="none" w:sz="0" w:space="0" w:color="auto"/>
        <w:right w:val="none" w:sz="0" w:space="0" w:color="auto"/>
      </w:divBdr>
    </w:div>
    <w:div w:id="163935798">
      <w:bodyDiv w:val="1"/>
      <w:marLeft w:val="0"/>
      <w:marRight w:val="0"/>
      <w:marTop w:val="0"/>
      <w:marBottom w:val="0"/>
      <w:divBdr>
        <w:top w:val="none" w:sz="0" w:space="0" w:color="auto"/>
        <w:left w:val="none" w:sz="0" w:space="0" w:color="auto"/>
        <w:bottom w:val="none" w:sz="0" w:space="0" w:color="auto"/>
        <w:right w:val="none" w:sz="0" w:space="0" w:color="auto"/>
      </w:divBdr>
    </w:div>
    <w:div w:id="185560774">
      <w:bodyDiv w:val="1"/>
      <w:marLeft w:val="0"/>
      <w:marRight w:val="0"/>
      <w:marTop w:val="0"/>
      <w:marBottom w:val="0"/>
      <w:divBdr>
        <w:top w:val="none" w:sz="0" w:space="0" w:color="auto"/>
        <w:left w:val="none" w:sz="0" w:space="0" w:color="auto"/>
        <w:bottom w:val="none" w:sz="0" w:space="0" w:color="auto"/>
        <w:right w:val="none" w:sz="0" w:space="0" w:color="auto"/>
      </w:divBdr>
    </w:div>
    <w:div w:id="199049776">
      <w:bodyDiv w:val="1"/>
      <w:marLeft w:val="0"/>
      <w:marRight w:val="0"/>
      <w:marTop w:val="0"/>
      <w:marBottom w:val="0"/>
      <w:divBdr>
        <w:top w:val="none" w:sz="0" w:space="0" w:color="auto"/>
        <w:left w:val="none" w:sz="0" w:space="0" w:color="auto"/>
        <w:bottom w:val="none" w:sz="0" w:space="0" w:color="auto"/>
        <w:right w:val="none" w:sz="0" w:space="0" w:color="auto"/>
      </w:divBdr>
    </w:div>
    <w:div w:id="201132977">
      <w:bodyDiv w:val="1"/>
      <w:marLeft w:val="0"/>
      <w:marRight w:val="0"/>
      <w:marTop w:val="0"/>
      <w:marBottom w:val="0"/>
      <w:divBdr>
        <w:top w:val="none" w:sz="0" w:space="0" w:color="auto"/>
        <w:left w:val="none" w:sz="0" w:space="0" w:color="auto"/>
        <w:bottom w:val="none" w:sz="0" w:space="0" w:color="auto"/>
        <w:right w:val="none" w:sz="0" w:space="0" w:color="auto"/>
      </w:divBdr>
    </w:div>
    <w:div w:id="202983370">
      <w:bodyDiv w:val="1"/>
      <w:marLeft w:val="0"/>
      <w:marRight w:val="0"/>
      <w:marTop w:val="0"/>
      <w:marBottom w:val="0"/>
      <w:divBdr>
        <w:top w:val="none" w:sz="0" w:space="0" w:color="auto"/>
        <w:left w:val="none" w:sz="0" w:space="0" w:color="auto"/>
        <w:bottom w:val="none" w:sz="0" w:space="0" w:color="auto"/>
        <w:right w:val="none" w:sz="0" w:space="0" w:color="auto"/>
      </w:divBdr>
    </w:div>
    <w:div w:id="236206390">
      <w:bodyDiv w:val="1"/>
      <w:marLeft w:val="0"/>
      <w:marRight w:val="0"/>
      <w:marTop w:val="0"/>
      <w:marBottom w:val="0"/>
      <w:divBdr>
        <w:top w:val="none" w:sz="0" w:space="0" w:color="auto"/>
        <w:left w:val="none" w:sz="0" w:space="0" w:color="auto"/>
        <w:bottom w:val="none" w:sz="0" w:space="0" w:color="auto"/>
        <w:right w:val="none" w:sz="0" w:space="0" w:color="auto"/>
      </w:divBdr>
    </w:div>
    <w:div w:id="256910669">
      <w:bodyDiv w:val="1"/>
      <w:marLeft w:val="0"/>
      <w:marRight w:val="0"/>
      <w:marTop w:val="0"/>
      <w:marBottom w:val="0"/>
      <w:divBdr>
        <w:top w:val="none" w:sz="0" w:space="0" w:color="auto"/>
        <w:left w:val="none" w:sz="0" w:space="0" w:color="auto"/>
        <w:bottom w:val="none" w:sz="0" w:space="0" w:color="auto"/>
        <w:right w:val="none" w:sz="0" w:space="0" w:color="auto"/>
      </w:divBdr>
    </w:div>
    <w:div w:id="277949838">
      <w:bodyDiv w:val="1"/>
      <w:marLeft w:val="0"/>
      <w:marRight w:val="0"/>
      <w:marTop w:val="0"/>
      <w:marBottom w:val="0"/>
      <w:divBdr>
        <w:top w:val="none" w:sz="0" w:space="0" w:color="auto"/>
        <w:left w:val="none" w:sz="0" w:space="0" w:color="auto"/>
        <w:bottom w:val="none" w:sz="0" w:space="0" w:color="auto"/>
        <w:right w:val="none" w:sz="0" w:space="0" w:color="auto"/>
      </w:divBdr>
    </w:div>
    <w:div w:id="282034168">
      <w:bodyDiv w:val="1"/>
      <w:marLeft w:val="0"/>
      <w:marRight w:val="0"/>
      <w:marTop w:val="0"/>
      <w:marBottom w:val="0"/>
      <w:divBdr>
        <w:top w:val="none" w:sz="0" w:space="0" w:color="auto"/>
        <w:left w:val="none" w:sz="0" w:space="0" w:color="auto"/>
        <w:bottom w:val="none" w:sz="0" w:space="0" w:color="auto"/>
        <w:right w:val="none" w:sz="0" w:space="0" w:color="auto"/>
      </w:divBdr>
      <w:divsChild>
        <w:div w:id="215241414">
          <w:marLeft w:val="0"/>
          <w:marRight w:val="0"/>
          <w:marTop w:val="0"/>
          <w:marBottom w:val="0"/>
          <w:divBdr>
            <w:top w:val="none" w:sz="0" w:space="0" w:color="auto"/>
            <w:left w:val="none" w:sz="0" w:space="0" w:color="auto"/>
            <w:bottom w:val="none" w:sz="0" w:space="0" w:color="auto"/>
            <w:right w:val="none" w:sz="0" w:space="0" w:color="auto"/>
          </w:divBdr>
        </w:div>
      </w:divsChild>
    </w:div>
    <w:div w:id="292447365">
      <w:bodyDiv w:val="1"/>
      <w:marLeft w:val="0"/>
      <w:marRight w:val="0"/>
      <w:marTop w:val="0"/>
      <w:marBottom w:val="0"/>
      <w:divBdr>
        <w:top w:val="none" w:sz="0" w:space="0" w:color="auto"/>
        <w:left w:val="none" w:sz="0" w:space="0" w:color="auto"/>
        <w:bottom w:val="none" w:sz="0" w:space="0" w:color="auto"/>
        <w:right w:val="none" w:sz="0" w:space="0" w:color="auto"/>
      </w:divBdr>
      <w:divsChild>
        <w:div w:id="3559723">
          <w:marLeft w:val="0"/>
          <w:marRight w:val="0"/>
          <w:marTop w:val="0"/>
          <w:marBottom w:val="0"/>
          <w:divBdr>
            <w:top w:val="none" w:sz="0" w:space="0" w:color="auto"/>
            <w:left w:val="none" w:sz="0" w:space="0" w:color="auto"/>
            <w:bottom w:val="none" w:sz="0" w:space="0" w:color="auto"/>
            <w:right w:val="none" w:sz="0" w:space="0" w:color="auto"/>
          </w:divBdr>
        </w:div>
      </w:divsChild>
    </w:div>
    <w:div w:id="314605011">
      <w:bodyDiv w:val="1"/>
      <w:marLeft w:val="0"/>
      <w:marRight w:val="0"/>
      <w:marTop w:val="0"/>
      <w:marBottom w:val="0"/>
      <w:divBdr>
        <w:top w:val="none" w:sz="0" w:space="0" w:color="auto"/>
        <w:left w:val="none" w:sz="0" w:space="0" w:color="auto"/>
        <w:bottom w:val="none" w:sz="0" w:space="0" w:color="auto"/>
        <w:right w:val="none" w:sz="0" w:space="0" w:color="auto"/>
      </w:divBdr>
    </w:div>
    <w:div w:id="324405483">
      <w:bodyDiv w:val="1"/>
      <w:marLeft w:val="0"/>
      <w:marRight w:val="0"/>
      <w:marTop w:val="0"/>
      <w:marBottom w:val="0"/>
      <w:divBdr>
        <w:top w:val="none" w:sz="0" w:space="0" w:color="auto"/>
        <w:left w:val="none" w:sz="0" w:space="0" w:color="auto"/>
        <w:bottom w:val="none" w:sz="0" w:space="0" w:color="auto"/>
        <w:right w:val="none" w:sz="0" w:space="0" w:color="auto"/>
      </w:divBdr>
    </w:div>
    <w:div w:id="340201605">
      <w:bodyDiv w:val="1"/>
      <w:marLeft w:val="0"/>
      <w:marRight w:val="0"/>
      <w:marTop w:val="0"/>
      <w:marBottom w:val="0"/>
      <w:divBdr>
        <w:top w:val="none" w:sz="0" w:space="0" w:color="auto"/>
        <w:left w:val="none" w:sz="0" w:space="0" w:color="auto"/>
        <w:bottom w:val="none" w:sz="0" w:space="0" w:color="auto"/>
        <w:right w:val="none" w:sz="0" w:space="0" w:color="auto"/>
      </w:divBdr>
      <w:divsChild>
        <w:div w:id="1808157585">
          <w:marLeft w:val="0"/>
          <w:marRight w:val="0"/>
          <w:marTop w:val="0"/>
          <w:marBottom w:val="0"/>
          <w:divBdr>
            <w:top w:val="none" w:sz="0" w:space="0" w:color="auto"/>
            <w:left w:val="none" w:sz="0" w:space="0" w:color="auto"/>
            <w:bottom w:val="none" w:sz="0" w:space="0" w:color="auto"/>
            <w:right w:val="none" w:sz="0" w:space="0" w:color="auto"/>
          </w:divBdr>
        </w:div>
      </w:divsChild>
    </w:div>
    <w:div w:id="342391749">
      <w:bodyDiv w:val="1"/>
      <w:marLeft w:val="0"/>
      <w:marRight w:val="0"/>
      <w:marTop w:val="0"/>
      <w:marBottom w:val="0"/>
      <w:divBdr>
        <w:top w:val="none" w:sz="0" w:space="0" w:color="auto"/>
        <w:left w:val="none" w:sz="0" w:space="0" w:color="auto"/>
        <w:bottom w:val="none" w:sz="0" w:space="0" w:color="auto"/>
        <w:right w:val="none" w:sz="0" w:space="0" w:color="auto"/>
      </w:divBdr>
    </w:div>
    <w:div w:id="355156248">
      <w:bodyDiv w:val="1"/>
      <w:marLeft w:val="0"/>
      <w:marRight w:val="0"/>
      <w:marTop w:val="0"/>
      <w:marBottom w:val="0"/>
      <w:divBdr>
        <w:top w:val="none" w:sz="0" w:space="0" w:color="auto"/>
        <w:left w:val="none" w:sz="0" w:space="0" w:color="auto"/>
        <w:bottom w:val="none" w:sz="0" w:space="0" w:color="auto"/>
        <w:right w:val="none" w:sz="0" w:space="0" w:color="auto"/>
      </w:divBdr>
    </w:div>
    <w:div w:id="358702092">
      <w:bodyDiv w:val="1"/>
      <w:marLeft w:val="0"/>
      <w:marRight w:val="0"/>
      <w:marTop w:val="0"/>
      <w:marBottom w:val="0"/>
      <w:divBdr>
        <w:top w:val="none" w:sz="0" w:space="0" w:color="auto"/>
        <w:left w:val="none" w:sz="0" w:space="0" w:color="auto"/>
        <w:bottom w:val="none" w:sz="0" w:space="0" w:color="auto"/>
        <w:right w:val="none" w:sz="0" w:space="0" w:color="auto"/>
      </w:divBdr>
    </w:div>
    <w:div w:id="420837546">
      <w:bodyDiv w:val="1"/>
      <w:marLeft w:val="0"/>
      <w:marRight w:val="0"/>
      <w:marTop w:val="0"/>
      <w:marBottom w:val="0"/>
      <w:divBdr>
        <w:top w:val="none" w:sz="0" w:space="0" w:color="auto"/>
        <w:left w:val="none" w:sz="0" w:space="0" w:color="auto"/>
        <w:bottom w:val="none" w:sz="0" w:space="0" w:color="auto"/>
        <w:right w:val="none" w:sz="0" w:space="0" w:color="auto"/>
      </w:divBdr>
    </w:div>
    <w:div w:id="433747907">
      <w:bodyDiv w:val="1"/>
      <w:marLeft w:val="0"/>
      <w:marRight w:val="0"/>
      <w:marTop w:val="0"/>
      <w:marBottom w:val="0"/>
      <w:divBdr>
        <w:top w:val="none" w:sz="0" w:space="0" w:color="auto"/>
        <w:left w:val="none" w:sz="0" w:space="0" w:color="auto"/>
        <w:bottom w:val="none" w:sz="0" w:space="0" w:color="auto"/>
        <w:right w:val="none" w:sz="0" w:space="0" w:color="auto"/>
      </w:divBdr>
    </w:div>
    <w:div w:id="486170082">
      <w:bodyDiv w:val="1"/>
      <w:marLeft w:val="0"/>
      <w:marRight w:val="0"/>
      <w:marTop w:val="0"/>
      <w:marBottom w:val="0"/>
      <w:divBdr>
        <w:top w:val="none" w:sz="0" w:space="0" w:color="auto"/>
        <w:left w:val="none" w:sz="0" w:space="0" w:color="auto"/>
        <w:bottom w:val="none" w:sz="0" w:space="0" w:color="auto"/>
        <w:right w:val="none" w:sz="0" w:space="0" w:color="auto"/>
      </w:divBdr>
    </w:div>
    <w:div w:id="490609546">
      <w:bodyDiv w:val="1"/>
      <w:marLeft w:val="0"/>
      <w:marRight w:val="0"/>
      <w:marTop w:val="0"/>
      <w:marBottom w:val="0"/>
      <w:divBdr>
        <w:top w:val="none" w:sz="0" w:space="0" w:color="auto"/>
        <w:left w:val="none" w:sz="0" w:space="0" w:color="auto"/>
        <w:bottom w:val="none" w:sz="0" w:space="0" w:color="auto"/>
        <w:right w:val="none" w:sz="0" w:space="0" w:color="auto"/>
      </w:divBdr>
    </w:div>
    <w:div w:id="503132431">
      <w:bodyDiv w:val="1"/>
      <w:marLeft w:val="0"/>
      <w:marRight w:val="0"/>
      <w:marTop w:val="0"/>
      <w:marBottom w:val="0"/>
      <w:divBdr>
        <w:top w:val="none" w:sz="0" w:space="0" w:color="auto"/>
        <w:left w:val="none" w:sz="0" w:space="0" w:color="auto"/>
        <w:bottom w:val="none" w:sz="0" w:space="0" w:color="auto"/>
        <w:right w:val="none" w:sz="0" w:space="0" w:color="auto"/>
      </w:divBdr>
    </w:div>
    <w:div w:id="538396092">
      <w:bodyDiv w:val="1"/>
      <w:marLeft w:val="0"/>
      <w:marRight w:val="0"/>
      <w:marTop w:val="0"/>
      <w:marBottom w:val="0"/>
      <w:divBdr>
        <w:top w:val="none" w:sz="0" w:space="0" w:color="auto"/>
        <w:left w:val="none" w:sz="0" w:space="0" w:color="auto"/>
        <w:bottom w:val="none" w:sz="0" w:space="0" w:color="auto"/>
        <w:right w:val="none" w:sz="0" w:space="0" w:color="auto"/>
      </w:divBdr>
    </w:div>
    <w:div w:id="546841148">
      <w:bodyDiv w:val="1"/>
      <w:marLeft w:val="0"/>
      <w:marRight w:val="0"/>
      <w:marTop w:val="0"/>
      <w:marBottom w:val="0"/>
      <w:divBdr>
        <w:top w:val="none" w:sz="0" w:space="0" w:color="auto"/>
        <w:left w:val="none" w:sz="0" w:space="0" w:color="auto"/>
        <w:bottom w:val="none" w:sz="0" w:space="0" w:color="auto"/>
        <w:right w:val="none" w:sz="0" w:space="0" w:color="auto"/>
      </w:divBdr>
    </w:div>
    <w:div w:id="619530902">
      <w:bodyDiv w:val="1"/>
      <w:marLeft w:val="0"/>
      <w:marRight w:val="0"/>
      <w:marTop w:val="0"/>
      <w:marBottom w:val="0"/>
      <w:divBdr>
        <w:top w:val="none" w:sz="0" w:space="0" w:color="auto"/>
        <w:left w:val="none" w:sz="0" w:space="0" w:color="auto"/>
        <w:bottom w:val="none" w:sz="0" w:space="0" w:color="auto"/>
        <w:right w:val="none" w:sz="0" w:space="0" w:color="auto"/>
      </w:divBdr>
    </w:div>
    <w:div w:id="635795305">
      <w:bodyDiv w:val="1"/>
      <w:marLeft w:val="0"/>
      <w:marRight w:val="0"/>
      <w:marTop w:val="0"/>
      <w:marBottom w:val="0"/>
      <w:divBdr>
        <w:top w:val="none" w:sz="0" w:space="0" w:color="auto"/>
        <w:left w:val="none" w:sz="0" w:space="0" w:color="auto"/>
        <w:bottom w:val="none" w:sz="0" w:space="0" w:color="auto"/>
        <w:right w:val="none" w:sz="0" w:space="0" w:color="auto"/>
      </w:divBdr>
    </w:div>
    <w:div w:id="645596367">
      <w:bodyDiv w:val="1"/>
      <w:marLeft w:val="0"/>
      <w:marRight w:val="0"/>
      <w:marTop w:val="0"/>
      <w:marBottom w:val="0"/>
      <w:divBdr>
        <w:top w:val="none" w:sz="0" w:space="0" w:color="auto"/>
        <w:left w:val="none" w:sz="0" w:space="0" w:color="auto"/>
        <w:bottom w:val="none" w:sz="0" w:space="0" w:color="auto"/>
        <w:right w:val="none" w:sz="0" w:space="0" w:color="auto"/>
      </w:divBdr>
    </w:div>
    <w:div w:id="667251312">
      <w:bodyDiv w:val="1"/>
      <w:marLeft w:val="0"/>
      <w:marRight w:val="0"/>
      <w:marTop w:val="0"/>
      <w:marBottom w:val="0"/>
      <w:divBdr>
        <w:top w:val="none" w:sz="0" w:space="0" w:color="auto"/>
        <w:left w:val="none" w:sz="0" w:space="0" w:color="auto"/>
        <w:bottom w:val="none" w:sz="0" w:space="0" w:color="auto"/>
        <w:right w:val="none" w:sz="0" w:space="0" w:color="auto"/>
      </w:divBdr>
    </w:div>
    <w:div w:id="684358452">
      <w:bodyDiv w:val="1"/>
      <w:marLeft w:val="0"/>
      <w:marRight w:val="0"/>
      <w:marTop w:val="0"/>
      <w:marBottom w:val="0"/>
      <w:divBdr>
        <w:top w:val="none" w:sz="0" w:space="0" w:color="auto"/>
        <w:left w:val="none" w:sz="0" w:space="0" w:color="auto"/>
        <w:bottom w:val="none" w:sz="0" w:space="0" w:color="auto"/>
        <w:right w:val="none" w:sz="0" w:space="0" w:color="auto"/>
      </w:divBdr>
    </w:div>
    <w:div w:id="703754538">
      <w:bodyDiv w:val="1"/>
      <w:marLeft w:val="0"/>
      <w:marRight w:val="0"/>
      <w:marTop w:val="0"/>
      <w:marBottom w:val="0"/>
      <w:divBdr>
        <w:top w:val="none" w:sz="0" w:space="0" w:color="auto"/>
        <w:left w:val="none" w:sz="0" w:space="0" w:color="auto"/>
        <w:bottom w:val="none" w:sz="0" w:space="0" w:color="auto"/>
        <w:right w:val="none" w:sz="0" w:space="0" w:color="auto"/>
      </w:divBdr>
    </w:div>
    <w:div w:id="731345379">
      <w:bodyDiv w:val="1"/>
      <w:marLeft w:val="0"/>
      <w:marRight w:val="0"/>
      <w:marTop w:val="0"/>
      <w:marBottom w:val="0"/>
      <w:divBdr>
        <w:top w:val="none" w:sz="0" w:space="0" w:color="auto"/>
        <w:left w:val="none" w:sz="0" w:space="0" w:color="auto"/>
        <w:bottom w:val="none" w:sz="0" w:space="0" w:color="auto"/>
        <w:right w:val="none" w:sz="0" w:space="0" w:color="auto"/>
      </w:divBdr>
    </w:div>
    <w:div w:id="739255130">
      <w:bodyDiv w:val="1"/>
      <w:marLeft w:val="0"/>
      <w:marRight w:val="0"/>
      <w:marTop w:val="0"/>
      <w:marBottom w:val="0"/>
      <w:divBdr>
        <w:top w:val="none" w:sz="0" w:space="0" w:color="auto"/>
        <w:left w:val="none" w:sz="0" w:space="0" w:color="auto"/>
        <w:bottom w:val="none" w:sz="0" w:space="0" w:color="auto"/>
        <w:right w:val="none" w:sz="0" w:space="0" w:color="auto"/>
      </w:divBdr>
      <w:divsChild>
        <w:div w:id="1187675523">
          <w:marLeft w:val="0"/>
          <w:marRight w:val="0"/>
          <w:marTop w:val="0"/>
          <w:marBottom w:val="0"/>
          <w:divBdr>
            <w:top w:val="none" w:sz="0" w:space="0" w:color="auto"/>
            <w:left w:val="none" w:sz="0" w:space="0" w:color="auto"/>
            <w:bottom w:val="none" w:sz="0" w:space="0" w:color="auto"/>
            <w:right w:val="none" w:sz="0" w:space="0" w:color="auto"/>
          </w:divBdr>
        </w:div>
      </w:divsChild>
    </w:div>
    <w:div w:id="782845594">
      <w:bodyDiv w:val="1"/>
      <w:marLeft w:val="0"/>
      <w:marRight w:val="0"/>
      <w:marTop w:val="0"/>
      <w:marBottom w:val="0"/>
      <w:divBdr>
        <w:top w:val="none" w:sz="0" w:space="0" w:color="auto"/>
        <w:left w:val="none" w:sz="0" w:space="0" w:color="auto"/>
        <w:bottom w:val="none" w:sz="0" w:space="0" w:color="auto"/>
        <w:right w:val="none" w:sz="0" w:space="0" w:color="auto"/>
      </w:divBdr>
    </w:div>
    <w:div w:id="855077726">
      <w:bodyDiv w:val="1"/>
      <w:marLeft w:val="0"/>
      <w:marRight w:val="0"/>
      <w:marTop w:val="0"/>
      <w:marBottom w:val="0"/>
      <w:divBdr>
        <w:top w:val="none" w:sz="0" w:space="0" w:color="auto"/>
        <w:left w:val="none" w:sz="0" w:space="0" w:color="auto"/>
        <w:bottom w:val="none" w:sz="0" w:space="0" w:color="auto"/>
        <w:right w:val="none" w:sz="0" w:space="0" w:color="auto"/>
      </w:divBdr>
    </w:div>
    <w:div w:id="863398320">
      <w:bodyDiv w:val="1"/>
      <w:marLeft w:val="0"/>
      <w:marRight w:val="0"/>
      <w:marTop w:val="0"/>
      <w:marBottom w:val="0"/>
      <w:divBdr>
        <w:top w:val="none" w:sz="0" w:space="0" w:color="auto"/>
        <w:left w:val="none" w:sz="0" w:space="0" w:color="auto"/>
        <w:bottom w:val="none" w:sz="0" w:space="0" w:color="auto"/>
        <w:right w:val="none" w:sz="0" w:space="0" w:color="auto"/>
      </w:divBdr>
    </w:div>
    <w:div w:id="903680821">
      <w:bodyDiv w:val="1"/>
      <w:marLeft w:val="0"/>
      <w:marRight w:val="0"/>
      <w:marTop w:val="0"/>
      <w:marBottom w:val="0"/>
      <w:divBdr>
        <w:top w:val="none" w:sz="0" w:space="0" w:color="auto"/>
        <w:left w:val="none" w:sz="0" w:space="0" w:color="auto"/>
        <w:bottom w:val="none" w:sz="0" w:space="0" w:color="auto"/>
        <w:right w:val="none" w:sz="0" w:space="0" w:color="auto"/>
      </w:divBdr>
      <w:divsChild>
        <w:div w:id="2133402504">
          <w:marLeft w:val="0"/>
          <w:marRight w:val="0"/>
          <w:marTop w:val="0"/>
          <w:marBottom w:val="0"/>
          <w:divBdr>
            <w:top w:val="none" w:sz="0" w:space="0" w:color="auto"/>
            <w:left w:val="none" w:sz="0" w:space="0" w:color="auto"/>
            <w:bottom w:val="none" w:sz="0" w:space="0" w:color="auto"/>
            <w:right w:val="none" w:sz="0" w:space="0" w:color="auto"/>
          </w:divBdr>
        </w:div>
      </w:divsChild>
    </w:div>
    <w:div w:id="907686622">
      <w:bodyDiv w:val="1"/>
      <w:marLeft w:val="0"/>
      <w:marRight w:val="0"/>
      <w:marTop w:val="0"/>
      <w:marBottom w:val="0"/>
      <w:divBdr>
        <w:top w:val="none" w:sz="0" w:space="0" w:color="auto"/>
        <w:left w:val="none" w:sz="0" w:space="0" w:color="auto"/>
        <w:bottom w:val="none" w:sz="0" w:space="0" w:color="auto"/>
        <w:right w:val="none" w:sz="0" w:space="0" w:color="auto"/>
      </w:divBdr>
    </w:div>
    <w:div w:id="934485990">
      <w:bodyDiv w:val="1"/>
      <w:marLeft w:val="0"/>
      <w:marRight w:val="0"/>
      <w:marTop w:val="0"/>
      <w:marBottom w:val="0"/>
      <w:divBdr>
        <w:top w:val="none" w:sz="0" w:space="0" w:color="auto"/>
        <w:left w:val="none" w:sz="0" w:space="0" w:color="auto"/>
        <w:bottom w:val="none" w:sz="0" w:space="0" w:color="auto"/>
        <w:right w:val="none" w:sz="0" w:space="0" w:color="auto"/>
      </w:divBdr>
    </w:div>
    <w:div w:id="971323766">
      <w:bodyDiv w:val="1"/>
      <w:marLeft w:val="0"/>
      <w:marRight w:val="0"/>
      <w:marTop w:val="0"/>
      <w:marBottom w:val="0"/>
      <w:divBdr>
        <w:top w:val="none" w:sz="0" w:space="0" w:color="auto"/>
        <w:left w:val="none" w:sz="0" w:space="0" w:color="auto"/>
        <w:bottom w:val="none" w:sz="0" w:space="0" w:color="auto"/>
        <w:right w:val="none" w:sz="0" w:space="0" w:color="auto"/>
      </w:divBdr>
    </w:div>
    <w:div w:id="972904188">
      <w:bodyDiv w:val="1"/>
      <w:marLeft w:val="0"/>
      <w:marRight w:val="0"/>
      <w:marTop w:val="0"/>
      <w:marBottom w:val="0"/>
      <w:divBdr>
        <w:top w:val="none" w:sz="0" w:space="0" w:color="auto"/>
        <w:left w:val="none" w:sz="0" w:space="0" w:color="auto"/>
        <w:bottom w:val="none" w:sz="0" w:space="0" w:color="auto"/>
        <w:right w:val="none" w:sz="0" w:space="0" w:color="auto"/>
      </w:divBdr>
    </w:div>
    <w:div w:id="981957285">
      <w:bodyDiv w:val="1"/>
      <w:marLeft w:val="0"/>
      <w:marRight w:val="0"/>
      <w:marTop w:val="0"/>
      <w:marBottom w:val="0"/>
      <w:divBdr>
        <w:top w:val="none" w:sz="0" w:space="0" w:color="auto"/>
        <w:left w:val="none" w:sz="0" w:space="0" w:color="auto"/>
        <w:bottom w:val="none" w:sz="0" w:space="0" w:color="auto"/>
        <w:right w:val="none" w:sz="0" w:space="0" w:color="auto"/>
      </w:divBdr>
    </w:div>
    <w:div w:id="1022365314">
      <w:bodyDiv w:val="1"/>
      <w:marLeft w:val="0"/>
      <w:marRight w:val="0"/>
      <w:marTop w:val="0"/>
      <w:marBottom w:val="0"/>
      <w:divBdr>
        <w:top w:val="none" w:sz="0" w:space="0" w:color="auto"/>
        <w:left w:val="none" w:sz="0" w:space="0" w:color="auto"/>
        <w:bottom w:val="none" w:sz="0" w:space="0" w:color="auto"/>
        <w:right w:val="none" w:sz="0" w:space="0" w:color="auto"/>
      </w:divBdr>
    </w:div>
    <w:div w:id="1031996706">
      <w:bodyDiv w:val="1"/>
      <w:marLeft w:val="0"/>
      <w:marRight w:val="0"/>
      <w:marTop w:val="0"/>
      <w:marBottom w:val="0"/>
      <w:divBdr>
        <w:top w:val="none" w:sz="0" w:space="0" w:color="auto"/>
        <w:left w:val="none" w:sz="0" w:space="0" w:color="auto"/>
        <w:bottom w:val="none" w:sz="0" w:space="0" w:color="auto"/>
        <w:right w:val="none" w:sz="0" w:space="0" w:color="auto"/>
      </w:divBdr>
    </w:div>
    <w:div w:id="1075593459">
      <w:bodyDiv w:val="1"/>
      <w:marLeft w:val="0"/>
      <w:marRight w:val="0"/>
      <w:marTop w:val="0"/>
      <w:marBottom w:val="0"/>
      <w:divBdr>
        <w:top w:val="none" w:sz="0" w:space="0" w:color="auto"/>
        <w:left w:val="none" w:sz="0" w:space="0" w:color="auto"/>
        <w:bottom w:val="none" w:sz="0" w:space="0" w:color="auto"/>
        <w:right w:val="none" w:sz="0" w:space="0" w:color="auto"/>
      </w:divBdr>
    </w:div>
    <w:div w:id="1077941053">
      <w:bodyDiv w:val="1"/>
      <w:marLeft w:val="0"/>
      <w:marRight w:val="0"/>
      <w:marTop w:val="0"/>
      <w:marBottom w:val="0"/>
      <w:divBdr>
        <w:top w:val="none" w:sz="0" w:space="0" w:color="auto"/>
        <w:left w:val="none" w:sz="0" w:space="0" w:color="auto"/>
        <w:bottom w:val="none" w:sz="0" w:space="0" w:color="auto"/>
        <w:right w:val="none" w:sz="0" w:space="0" w:color="auto"/>
      </w:divBdr>
    </w:div>
    <w:div w:id="1089931737">
      <w:bodyDiv w:val="1"/>
      <w:marLeft w:val="0"/>
      <w:marRight w:val="0"/>
      <w:marTop w:val="0"/>
      <w:marBottom w:val="0"/>
      <w:divBdr>
        <w:top w:val="none" w:sz="0" w:space="0" w:color="auto"/>
        <w:left w:val="none" w:sz="0" w:space="0" w:color="auto"/>
        <w:bottom w:val="none" w:sz="0" w:space="0" w:color="auto"/>
        <w:right w:val="none" w:sz="0" w:space="0" w:color="auto"/>
      </w:divBdr>
    </w:div>
    <w:div w:id="1090082375">
      <w:bodyDiv w:val="1"/>
      <w:marLeft w:val="0"/>
      <w:marRight w:val="0"/>
      <w:marTop w:val="0"/>
      <w:marBottom w:val="0"/>
      <w:divBdr>
        <w:top w:val="none" w:sz="0" w:space="0" w:color="auto"/>
        <w:left w:val="none" w:sz="0" w:space="0" w:color="auto"/>
        <w:bottom w:val="none" w:sz="0" w:space="0" w:color="auto"/>
        <w:right w:val="none" w:sz="0" w:space="0" w:color="auto"/>
      </w:divBdr>
    </w:div>
    <w:div w:id="1097100421">
      <w:bodyDiv w:val="1"/>
      <w:marLeft w:val="0"/>
      <w:marRight w:val="0"/>
      <w:marTop w:val="0"/>
      <w:marBottom w:val="0"/>
      <w:divBdr>
        <w:top w:val="none" w:sz="0" w:space="0" w:color="auto"/>
        <w:left w:val="none" w:sz="0" w:space="0" w:color="auto"/>
        <w:bottom w:val="none" w:sz="0" w:space="0" w:color="auto"/>
        <w:right w:val="none" w:sz="0" w:space="0" w:color="auto"/>
      </w:divBdr>
      <w:divsChild>
        <w:div w:id="1769235922">
          <w:marLeft w:val="0"/>
          <w:marRight w:val="0"/>
          <w:marTop w:val="0"/>
          <w:marBottom w:val="0"/>
          <w:divBdr>
            <w:top w:val="none" w:sz="0" w:space="0" w:color="auto"/>
            <w:left w:val="none" w:sz="0" w:space="0" w:color="auto"/>
            <w:bottom w:val="none" w:sz="0" w:space="0" w:color="auto"/>
            <w:right w:val="none" w:sz="0" w:space="0" w:color="auto"/>
          </w:divBdr>
        </w:div>
      </w:divsChild>
    </w:div>
    <w:div w:id="1100103724">
      <w:bodyDiv w:val="1"/>
      <w:marLeft w:val="0"/>
      <w:marRight w:val="0"/>
      <w:marTop w:val="0"/>
      <w:marBottom w:val="0"/>
      <w:divBdr>
        <w:top w:val="none" w:sz="0" w:space="0" w:color="auto"/>
        <w:left w:val="none" w:sz="0" w:space="0" w:color="auto"/>
        <w:bottom w:val="none" w:sz="0" w:space="0" w:color="auto"/>
        <w:right w:val="none" w:sz="0" w:space="0" w:color="auto"/>
      </w:divBdr>
    </w:div>
    <w:div w:id="1140535020">
      <w:bodyDiv w:val="1"/>
      <w:marLeft w:val="0"/>
      <w:marRight w:val="0"/>
      <w:marTop w:val="0"/>
      <w:marBottom w:val="0"/>
      <w:divBdr>
        <w:top w:val="none" w:sz="0" w:space="0" w:color="auto"/>
        <w:left w:val="none" w:sz="0" w:space="0" w:color="auto"/>
        <w:bottom w:val="none" w:sz="0" w:space="0" w:color="auto"/>
        <w:right w:val="none" w:sz="0" w:space="0" w:color="auto"/>
      </w:divBdr>
    </w:div>
    <w:div w:id="1153063747">
      <w:bodyDiv w:val="1"/>
      <w:marLeft w:val="0"/>
      <w:marRight w:val="0"/>
      <w:marTop w:val="0"/>
      <w:marBottom w:val="0"/>
      <w:divBdr>
        <w:top w:val="none" w:sz="0" w:space="0" w:color="auto"/>
        <w:left w:val="none" w:sz="0" w:space="0" w:color="auto"/>
        <w:bottom w:val="none" w:sz="0" w:space="0" w:color="auto"/>
        <w:right w:val="none" w:sz="0" w:space="0" w:color="auto"/>
      </w:divBdr>
    </w:div>
    <w:div w:id="1169444398">
      <w:bodyDiv w:val="1"/>
      <w:marLeft w:val="0"/>
      <w:marRight w:val="0"/>
      <w:marTop w:val="0"/>
      <w:marBottom w:val="0"/>
      <w:divBdr>
        <w:top w:val="none" w:sz="0" w:space="0" w:color="auto"/>
        <w:left w:val="none" w:sz="0" w:space="0" w:color="auto"/>
        <w:bottom w:val="none" w:sz="0" w:space="0" w:color="auto"/>
        <w:right w:val="none" w:sz="0" w:space="0" w:color="auto"/>
      </w:divBdr>
    </w:div>
    <w:div w:id="1186945982">
      <w:bodyDiv w:val="1"/>
      <w:marLeft w:val="0"/>
      <w:marRight w:val="0"/>
      <w:marTop w:val="0"/>
      <w:marBottom w:val="0"/>
      <w:divBdr>
        <w:top w:val="none" w:sz="0" w:space="0" w:color="auto"/>
        <w:left w:val="none" w:sz="0" w:space="0" w:color="auto"/>
        <w:bottom w:val="none" w:sz="0" w:space="0" w:color="auto"/>
        <w:right w:val="none" w:sz="0" w:space="0" w:color="auto"/>
      </w:divBdr>
    </w:div>
    <w:div w:id="1204823914">
      <w:bodyDiv w:val="1"/>
      <w:marLeft w:val="0"/>
      <w:marRight w:val="0"/>
      <w:marTop w:val="0"/>
      <w:marBottom w:val="0"/>
      <w:divBdr>
        <w:top w:val="none" w:sz="0" w:space="0" w:color="auto"/>
        <w:left w:val="none" w:sz="0" w:space="0" w:color="auto"/>
        <w:bottom w:val="none" w:sz="0" w:space="0" w:color="auto"/>
        <w:right w:val="none" w:sz="0" w:space="0" w:color="auto"/>
      </w:divBdr>
    </w:div>
    <w:div w:id="1236670808">
      <w:bodyDiv w:val="1"/>
      <w:marLeft w:val="0"/>
      <w:marRight w:val="0"/>
      <w:marTop w:val="0"/>
      <w:marBottom w:val="0"/>
      <w:divBdr>
        <w:top w:val="none" w:sz="0" w:space="0" w:color="auto"/>
        <w:left w:val="none" w:sz="0" w:space="0" w:color="auto"/>
        <w:bottom w:val="none" w:sz="0" w:space="0" w:color="auto"/>
        <w:right w:val="none" w:sz="0" w:space="0" w:color="auto"/>
      </w:divBdr>
    </w:div>
    <w:div w:id="1353268204">
      <w:bodyDiv w:val="1"/>
      <w:marLeft w:val="0"/>
      <w:marRight w:val="0"/>
      <w:marTop w:val="0"/>
      <w:marBottom w:val="0"/>
      <w:divBdr>
        <w:top w:val="none" w:sz="0" w:space="0" w:color="auto"/>
        <w:left w:val="none" w:sz="0" w:space="0" w:color="auto"/>
        <w:bottom w:val="none" w:sz="0" w:space="0" w:color="auto"/>
        <w:right w:val="none" w:sz="0" w:space="0" w:color="auto"/>
      </w:divBdr>
    </w:div>
    <w:div w:id="1362320049">
      <w:bodyDiv w:val="1"/>
      <w:marLeft w:val="0"/>
      <w:marRight w:val="0"/>
      <w:marTop w:val="0"/>
      <w:marBottom w:val="0"/>
      <w:divBdr>
        <w:top w:val="none" w:sz="0" w:space="0" w:color="auto"/>
        <w:left w:val="none" w:sz="0" w:space="0" w:color="auto"/>
        <w:bottom w:val="none" w:sz="0" w:space="0" w:color="auto"/>
        <w:right w:val="none" w:sz="0" w:space="0" w:color="auto"/>
      </w:divBdr>
    </w:div>
    <w:div w:id="1416853872">
      <w:bodyDiv w:val="1"/>
      <w:marLeft w:val="0"/>
      <w:marRight w:val="0"/>
      <w:marTop w:val="0"/>
      <w:marBottom w:val="0"/>
      <w:divBdr>
        <w:top w:val="none" w:sz="0" w:space="0" w:color="auto"/>
        <w:left w:val="none" w:sz="0" w:space="0" w:color="auto"/>
        <w:bottom w:val="none" w:sz="0" w:space="0" w:color="auto"/>
        <w:right w:val="none" w:sz="0" w:space="0" w:color="auto"/>
      </w:divBdr>
    </w:div>
    <w:div w:id="1474833152">
      <w:bodyDiv w:val="1"/>
      <w:marLeft w:val="0"/>
      <w:marRight w:val="0"/>
      <w:marTop w:val="0"/>
      <w:marBottom w:val="0"/>
      <w:divBdr>
        <w:top w:val="none" w:sz="0" w:space="0" w:color="auto"/>
        <w:left w:val="none" w:sz="0" w:space="0" w:color="auto"/>
        <w:bottom w:val="none" w:sz="0" w:space="0" w:color="auto"/>
        <w:right w:val="none" w:sz="0" w:space="0" w:color="auto"/>
      </w:divBdr>
    </w:div>
    <w:div w:id="1510026614">
      <w:bodyDiv w:val="1"/>
      <w:marLeft w:val="0"/>
      <w:marRight w:val="0"/>
      <w:marTop w:val="0"/>
      <w:marBottom w:val="0"/>
      <w:divBdr>
        <w:top w:val="none" w:sz="0" w:space="0" w:color="auto"/>
        <w:left w:val="none" w:sz="0" w:space="0" w:color="auto"/>
        <w:bottom w:val="none" w:sz="0" w:space="0" w:color="auto"/>
        <w:right w:val="none" w:sz="0" w:space="0" w:color="auto"/>
      </w:divBdr>
    </w:div>
    <w:div w:id="1525052509">
      <w:bodyDiv w:val="1"/>
      <w:marLeft w:val="0"/>
      <w:marRight w:val="0"/>
      <w:marTop w:val="0"/>
      <w:marBottom w:val="0"/>
      <w:divBdr>
        <w:top w:val="none" w:sz="0" w:space="0" w:color="auto"/>
        <w:left w:val="none" w:sz="0" w:space="0" w:color="auto"/>
        <w:bottom w:val="none" w:sz="0" w:space="0" w:color="auto"/>
        <w:right w:val="none" w:sz="0" w:space="0" w:color="auto"/>
      </w:divBdr>
    </w:div>
    <w:div w:id="1602449930">
      <w:bodyDiv w:val="1"/>
      <w:marLeft w:val="0"/>
      <w:marRight w:val="0"/>
      <w:marTop w:val="0"/>
      <w:marBottom w:val="0"/>
      <w:divBdr>
        <w:top w:val="none" w:sz="0" w:space="0" w:color="auto"/>
        <w:left w:val="none" w:sz="0" w:space="0" w:color="auto"/>
        <w:bottom w:val="none" w:sz="0" w:space="0" w:color="auto"/>
        <w:right w:val="none" w:sz="0" w:space="0" w:color="auto"/>
      </w:divBdr>
    </w:div>
    <w:div w:id="1696735503">
      <w:bodyDiv w:val="1"/>
      <w:marLeft w:val="0"/>
      <w:marRight w:val="0"/>
      <w:marTop w:val="0"/>
      <w:marBottom w:val="0"/>
      <w:divBdr>
        <w:top w:val="none" w:sz="0" w:space="0" w:color="auto"/>
        <w:left w:val="none" w:sz="0" w:space="0" w:color="auto"/>
        <w:bottom w:val="none" w:sz="0" w:space="0" w:color="auto"/>
        <w:right w:val="none" w:sz="0" w:space="0" w:color="auto"/>
      </w:divBdr>
    </w:div>
    <w:div w:id="1705250801">
      <w:bodyDiv w:val="1"/>
      <w:marLeft w:val="0"/>
      <w:marRight w:val="0"/>
      <w:marTop w:val="0"/>
      <w:marBottom w:val="0"/>
      <w:divBdr>
        <w:top w:val="none" w:sz="0" w:space="0" w:color="auto"/>
        <w:left w:val="none" w:sz="0" w:space="0" w:color="auto"/>
        <w:bottom w:val="none" w:sz="0" w:space="0" w:color="auto"/>
        <w:right w:val="none" w:sz="0" w:space="0" w:color="auto"/>
      </w:divBdr>
    </w:div>
    <w:div w:id="1760757999">
      <w:bodyDiv w:val="1"/>
      <w:marLeft w:val="0"/>
      <w:marRight w:val="0"/>
      <w:marTop w:val="0"/>
      <w:marBottom w:val="0"/>
      <w:divBdr>
        <w:top w:val="none" w:sz="0" w:space="0" w:color="auto"/>
        <w:left w:val="none" w:sz="0" w:space="0" w:color="auto"/>
        <w:bottom w:val="none" w:sz="0" w:space="0" w:color="auto"/>
        <w:right w:val="none" w:sz="0" w:space="0" w:color="auto"/>
      </w:divBdr>
    </w:div>
    <w:div w:id="1773624458">
      <w:bodyDiv w:val="1"/>
      <w:marLeft w:val="0"/>
      <w:marRight w:val="0"/>
      <w:marTop w:val="0"/>
      <w:marBottom w:val="0"/>
      <w:divBdr>
        <w:top w:val="none" w:sz="0" w:space="0" w:color="auto"/>
        <w:left w:val="none" w:sz="0" w:space="0" w:color="auto"/>
        <w:bottom w:val="none" w:sz="0" w:space="0" w:color="auto"/>
        <w:right w:val="none" w:sz="0" w:space="0" w:color="auto"/>
      </w:divBdr>
    </w:div>
    <w:div w:id="1786777122">
      <w:bodyDiv w:val="1"/>
      <w:marLeft w:val="0"/>
      <w:marRight w:val="0"/>
      <w:marTop w:val="0"/>
      <w:marBottom w:val="0"/>
      <w:divBdr>
        <w:top w:val="none" w:sz="0" w:space="0" w:color="auto"/>
        <w:left w:val="none" w:sz="0" w:space="0" w:color="auto"/>
        <w:bottom w:val="none" w:sz="0" w:space="0" w:color="auto"/>
        <w:right w:val="none" w:sz="0" w:space="0" w:color="auto"/>
      </w:divBdr>
    </w:div>
    <w:div w:id="1849445361">
      <w:bodyDiv w:val="1"/>
      <w:marLeft w:val="0"/>
      <w:marRight w:val="0"/>
      <w:marTop w:val="0"/>
      <w:marBottom w:val="0"/>
      <w:divBdr>
        <w:top w:val="none" w:sz="0" w:space="0" w:color="auto"/>
        <w:left w:val="none" w:sz="0" w:space="0" w:color="auto"/>
        <w:bottom w:val="none" w:sz="0" w:space="0" w:color="auto"/>
        <w:right w:val="none" w:sz="0" w:space="0" w:color="auto"/>
      </w:divBdr>
    </w:div>
    <w:div w:id="1925145910">
      <w:bodyDiv w:val="1"/>
      <w:marLeft w:val="0"/>
      <w:marRight w:val="0"/>
      <w:marTop w:val="0"/>
      <w:marBottom w:val="0"/>
      <w:divBdr>
        <w:top w:val="none" w:sz="0" w:space="0" w:color="auto"/>
        <w:left w:val="none" w:sz="0" w:space="0" w:color="auto"/>
        <w:bottom w:val="none" w:sz="0" w:space="0" w:color="auto"/>
        <w:right w:val="none" w:sz="0" w:space="0" w:color="auto"/>
      </w:divBdr>
      <w:divsChild>
        <w:div w:id="730811924">
          <w:marLeft w:val="0"/>
          <w:marRight w:val="0"/>
          <w:marTop w:val="0"/>
          <w:marBottom w:val="0"/>
          <w:divBdr>
            <w:top w:val="none" w:sz="0" w:space="0" w:color="auto"/>
            <w:left w:val="none" w:sz="0" w:space="0" w:color="auto"/>
            <w:bottom w:val="none" w:sz="0" w:space="0" w:color="auto"/>
            <w:right w:val="none" w:sz="0" w:space="0" w:color="auto"/>
          </w:divBdr>
        </w:div>
      </w:divsChild>
    </w:div>
    <w:div w:id="1956402244">
      <w:bodyDiv w:val="1"/>
      <w:marLeft w:val="0"/>
      <w:marRight w:val="0"/>
      <w:marTop w:val="0"/>
      <w:marBottom w:val="0"/>
      <w:divBdr>
        <w:top w:val="none" w:sz="0" w:space="0" w:color="auto"/>
        <w:left w:val="none" w:sz="0" w:space="0" w:color="auto"/>
        <w:bottom w:val="none" w:sz="0" w:space="0" w:color="auto"/>
        <w:right w:val="none" w:sz="0" w:space="0" w:color="auto"/>
      </w:divBdr>
    </w:div>
    <w:div w:id="1978484059">
      <w:bodyDiv w:val="1"/>
      <w:marLeft w:val="0"/>
      <w:marRight w:val="0"/>
      <w:marTop w:val="0"/>
      <w:marBottom w:val="0"/>
      <w:divBdr>
        <w:top w:val="none" w:sz="0" w:space="0" w:color="auto"/>
        <w:left w:val="none" w:sz="0" w:space="0" w:color="auto"/>
        <w:bottom w:val="none" w:sz="0" w:space="0" w:color="auto"/>
        <w:right w:val="none" w:sz="0" w:space="0" w:color="auto"/>
      </w:divBdr>
      <w:divsChild>
        <w:div w:id="276254341">
          <w:marLeft w:val="0"/>
          <w:marRight w:val="0"/>
          <w:marTop w:val="0"/>
          <w:marBottom w:val="0"/>
          <w:divBdr>
            <w:top w:val="none" w:sz="0" w:space="0" w:color="auto"/>
            <w:left w:val="none" w:sz="0" w:space="0" w:color="auto"/>
            <w:bottom w:val="none" w:sz="0" w:space="0" w:color="auto"/>
            <w:right w:val="none" w:sz="0" w:space="0" w:color="auto"/>
          </w:divBdr>
        </w:div>
      </w:divsChild>
    </w:div>
    <w:div w:id="1981690559">
      <w:bodyDiv w:val="1"/>
      <w:marLeft w:val="0"/>
      <w:marRight w:val="0"/>
      <w:marTop w:val="0"/>
      <w:marBottom w:val="0"/>
      <w:divBdr>
        <w:top w:val="none" w:sz="0" w:space="0" w:color="auto"/>
        <w:left w:val="none" w:sz="0" w:space="0" w:color="auto"/>
        <w:bottom w:val="none" w:sz="0" w:space="0" w:color="auto"/>
        <w:right w:val="none" w:sz="0" w:space="0" w:color="auto"/>
      </w:divBdr>
    </w:div>
    <w:div w:id="213721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F8F56-A916-4719-8C65-F0C567F15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1346</Words>
  <Characters>7677</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2</cp:revision>
  <cp:lastPrinted>2022-05-16T05:46:00Z</cp:lastPrinted>
  <dcterms:created xsi:type="dcterms:W3CDTF">2023-02-06T08:41:00Z</dcterms:created>
  <dcterms:modified xsi:type="dcterms:W3CDTF">2023-02-06T08:41:00Z</dcterms:modified>
</cp:coreProperties>
</file>